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wordWrap/>
        <w:adjustRightInd/>
        <w:snapToGrid/>
        <w:spacing w:before="0" w:after="0" w:line="240" w:lineRule="auto"/>
        <w:ind w:left="0" w:leftChars="0" w:right="240" w:rightChars="100" w:firstLine="0" w:firstLineChars="0"/>
        <w:jc w:val="right"/>
        <w:textAlignment w:val="auto"/>
        <w:outlineLvl w:val="9"/>
        <w:rPr>
          <w:rFonts w:hint="eastAsia" w:ascii="ＭＳ ゴシック" w:hAnsi="ＭＳ ゴシック" w:eastAsia="ＭＳ ゴシック" w:cs="ＭＳ ゴシック"/>
          <w:sz w:val="24"/>
        </w:rPr>
      </w:pPr>
      <w:r>
        <w:rPr>
          <w:rFonts w:hint="eastAsia" w:ascii="ＭＳ ゴシック" w:hAnsi="ＭＳ ゴシック" w:eastAsia="ＭＳ ゴシック" w:cs="ＭＳ ゴシック"/>
          <w:sz w:val="24"/>
        </w:rPr>
        <w:t>平成</w:t>
      </w:r>
      <w:r>
        <w:rPr>
          <w:rFonts w:hint="eastAsia" w:ascii="ＭＳ ゴシック" w:hAnsi="ＭＳ ゴシック" w:eastAsia="ＭＳ ゴシック" w:cs="ＭＳ ゴシック"/>
          <w:sz w:val="24"/>
          <w:lang w:val="en-US" w:eastAsia="ja-JP"/>
        </w:rPr>
        <w:t>29</w:t>
      </w:r>
      <w:r>
        <w:rPr>
          <w:rFonts w:hint="eastAsia" w:ascii="ＭＳ ゴシック" w:hAnsi="ＭＳ ゴシック" w:eastAsia="ＭＳ ゴシック" w:cs="ＭＳ ゴシック"/>
          <w:sz w:val="24"/>
        </w:rPr>
        <w:t>年</w:t>
      </w:r>
      <w:r>
        <w:rPr>
          <w:rFonts w:hint="eastAsia" w:ascii="ＭＳ ゴシック" w:hAnsi="ＭＳ ゴシック" w:eastAsia="ＭＳ ゴシック" w:cs="ＭＳ ゴシック"/>
          <w:sz w:val="24"/>
          <w:lang w:val="en-US" w:eastAsia="ja-JP"/>
        </w:rPr>
        <w:t>11</w:t>
      </w:r>
      <w:r>
        <w:rPr>
          <w:rFonts w:hint="eastAsia" w:ascii="ＭＳ ゴシック" w:hAnsi="ＭＳ ゴシック" w:eastAsia="ＭＳ ゴシック" w:cs="ＭＳ ゴシック"/>
          <w:sz w:val="24"/>
        </w:rPr>
        <w:t>月吉日</w:t>
      </w:r>
    </w:p>
    <w:p>
      <w:pPr>
        <w:ind w:firstLine="240" w:firstLineChars="100"/>
        <w:rPr>
          <w:rFonts w:hint="eastAsia" w:ascii="ＭＳ ゴシック" w:hAnsi="ＭＳ ゴシック" w:eastAsia="ＭＳ ゴシック" w:cs="ＭＳ ゴシック"/>
          <w:sz w:val="24"/>
        </w:rPr>
      </w:pPr>
      <w:r>
        <w:rPr>
          <w:rFonts w:hint="eastAsia" w:ascii="ＭＳ ゴシック" w:hAnsi="ＭＳ ゴシック" w:eastAsia="ＭＳ ゴシック" w:cs="ＭＳ ゴシック"/>
          <w:sz w:val="24"/>
        </w:rPr>
        <w:t>各　　位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240" w:rightChars="100" w:firstLine="0" w:firstLineChars="0"/>
        <w:jc w:val="both"/>
        <w:textAlignment w:val="auto"/>
        <w:outlineLvl w:val="9"/>
        <w:rPr>
          <w:rFonts w:hint="eastAsia" w:ascii="ＭＳ ゴシック" w:hAnsi="ＭＳ ゴシック" w:eastAsia="ＭＳ ゴシック" w:cs="ＭＳ ゴシック"/>
          <w:sz w:val="24"/>
        </w:rPr>
      </w:pPr>
      <w:r>
        <w:rPr>
          <w:rFonts w:hint="eastAsia" w:ascii="ＭＳ ゴシック" w:hAnsi="ＭＳ ゴシック" w:eastAsia="ＭＳ ゴシック" w:cs="ＭＳ ゴシック"/>
          <w:sz w:val="24"/>
        </w:rPr>
        <w:t>　　　　　　　　　　　　　　　　　　　　　　　　　　　</w:t>
      </w:r>
      <w:r>
        <w:rPr>
          <w:rFonts w:hint="eastAsia" w:ascii="ＭＳ ゴシック" w:hAnsi="ＭＳ ゴシック" w:eastAsia="ＭＳ ゴシック" w:cs="ＭＳ ゴシック"/>
          <w:sz w:val="24"/>
          <w:lang w:eastAsia="ja-JP"/>
        </w:rPr>
        <w:t>　　　　　</w:t>
      </w:r>
      <w:r>
        <w:rPr>
          <w:rFonts w:hint="eastAsia" w:ascii="ＭＳ ゴシック" w:hAnsi="ＭＳ ゴシック" w:eastAsia="ＭＳ ゴシック" w:cs="ＭＳ ゴシック"/>
          <w:sz w:val="24"/>
        </w:rPr>
        <w:t>厚木剣道連盟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240" w:rightChars="100" w:firstLine="0" w:firstLineChars="0"/>
        <w:jc w:val="right"/>
        <w:textAlignment w:val="auto"/>
        <w:outlineLvl w:val="9"/>
        <w:rPr>
          <w:rFonts w:hint="eastAsia" w:ascii="ＭＳ ゴシック" w:hAnsi="ＭＳ ゴシック" w:eastAsia="ＭＳ ゴシック" w:cs="ＭＳ ゴシック"/>
          <w:sz w:val="24"/>
          <w:lang w:eastAsia="ja-JP"/>
        </w:rPr>
      </w:pPr>
      <w:r>
        <w:rPr>
          <w:rFonts w:hint="eastAsia" w:ascii="ＭＳ ゴシック" w:hAnsi="ＭＳ ゴシック" w:eastAsia="ＭＳ ゴシック" w:cs="ＭＳ ゴシック"/>
          <w:sz w:val="24"/>
        </w:rPr>
        <w:t>会長　</w:t>
      </w:r>
      <w:r>
        <w:rPr>
          <w:rFonts w:hint="eastAsia" w:ascii="ＭＳ ゴシック" w:hAnsi="ＭＳ ゴシック" w:eastAsia="ＭＳ ゴシック" w:cs="ＭＳ ゴシック"/>
          <w:sz w:val="24"/>
          <w:lang w:eastAsia="ja-JP"/>
        </w:rPr>
        <w:t>小山　篤</w:t>
      </w:r>
    </w:p>
    <w:p>
      <w:pPr>
        <w:jc w:val="both"/>
        <w:rPr>
          <w:rFonts w:hint="eastAsia" w:ascii="ＭＳ ゴシック" w:hAnsi="ＭＳ ゴシック" w:eastAsia="ＭＳ ゴシック" w:cs="ＭＳ ゴシック"/>
          <w:sz w:val="24"/>
          <w:lang w:eastAsia="ja-JP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ＭＳ ゴシック" w:hAnsi="ＭＳ ゴシック" w:eastAsia="ＭＳ ゴシック" w:cs="ＭＳ ゴシック"/>
          <w:b w:val="0"/>
          <w:bCs/>
          <w:sz w:val="28"/>
          <w:szCs w:val="28"/>
          <w:u w:val="single"/>
        </w:rPr>
      </w:pPr>
      <w:r>
        <w:rPr>
          <w:rFonts w:hint="eastAsia" w:ascii="ＭＳ ゴシック" w:hAnsi="ＭＳ ゴシック" w:eastAsia="ＭＳ ゴシック" w:cs="ＭＳ ゴシック"/>
          <w:b w:val="0"/>
          <w:bCs/>
          <w:sz w:val="28"/>
          <w:szCs w:val="28"/>
          <w:u w:val="single"/>
          <w:lang w:eastAsia="ja-JP"/>
        </w:rPr>
        <w:t>平成</w:t>
      </w:r>
      <w:r>
        <w:rPr>
          <w:rFonts w:hint="eastAsia" w:ascii="ＭＳ ゴシック" w:hAnsi="ＭＳ ゴシック" w:eastAsia="ＭＳ ゴシック" w:cs="ＭＳ ゴシック"/>
          <w:b w:val="0"/>
          <w:bCs/>
          <w:sz w:val="28"/>
          <w:szCs w:val="28"/>
          <w:u w:val="single"/>
          <w:lang w:val="en-US" w:eastAsia="ja-JP"/>
        </w:rPr>
        <w:t>29年12</w:t>
      </w:r>
      <w:r>
        <w:rPr>
          <w:rFonts w:hint="eastAsia" w:ascii="ＭＳ ゴシック" w:hAnsi="ＭＳ ゴシック" w:eastAsia="ＭＳ ゴシック" w:cs="ＭＳ ゴシック"/>
          <w:b w:val="0"/>
          <w:bCs/>
          <w:sz w:val="28"/>
          <w:szCs w:val="28"/>
          <w:u w:val="single"/>
        </w:rPr>
        <w:t>月</w:t>
      </w:r>
      <w:r>
        <w:rPr>
          <w:rFonts w:hint="eastAsia" w:ascii="ＭＳ ゴシック" w:eastAsia="ＭＳ ゴシック"/>
          <w:b w:val="0"/>
          <w:bCs/>
          <w:sz w:val="28"/>
          <w:szCs w:val="28"/>
          <w:u w:val="single"/>
        </w:rPr>
        <w:t>合同稽古</w:t>
      </w:r>
      <w:r>
        <w:rPr>
          <w:rFonts w:hint="eastAsia" w:ascii="ＭＳ ゴシック" w:eastAsia="ＭＳ ゴシック"/>
          <w:b w:val="0"/>
          <w:bCs/>
          <w:sz w:val="28"/>
          <w:szCs w:val="28"/>
          <w:u w:val="single"/>
          <w:lang w:eastAsia="ja-JP"/>
        </w:rPr>
        <w:t>・</w:t>
      </w:r>
      <w:r>
        <w:rPr>
          <w:rFonts w:hint="eastAsia" w:ascii="ＭＳ ゴシック" w:eastAsia="ＭＳ ゴシック"/>
          <w:b w:val="0"/>
          <w:bCs/>
          <w:sz w:val="28"/>
          <w:szCs w:val="28"/>
          <w:u w:val="single"/>
        </w:rPr>
        <w:t>常任理事会の開催について(通知)</w:t>
      </w:r>
    </w:p>
    <w:p>
      <w:pPr>
        <w:ind w:firstLine="240" w:firstLineChars="100"/>
        <w:rPr>
          <w:rFonts w:hint="eastAsia" w:ascii="ＭＳ ゴシック" w:hAnsi="ＭＳ ゴシック" w:eastAsia="ＭＳ ゴシック" w:cs="ＭＳ ゴシック"/>
          <w:sz w:val="24"/>
          <w:szCs w:val="24"/>
          <w:lang w:eastAsia="ja-JP"/>
        </w:rPr>
      </w:pPr>
    </w:p>
    <w:p>
      <w:pPr>
        <w:ind w:firstLine="240" w:firstLineChars="100"/>
        <w:rPr>
          <w:rFonts w:hint="eastAsia" w:ascii="ＭＳ ゴシック" w:hAnsi="ＭＳ ゴシック" w:eastAsia="ＭＳ ゴシック" w:cs="ＭＳ ゴシック"/>
          <w:sz w:val="24"/>
          <w:szCs w:val="24"/>
        </w:rPr>
      </w:pPr>
      <w:r>
        <w:rPr>
          <w:rFonts w:hint="eastAsia" w:ascii="ＭＳ ゴシック" w:hAnsi="ＭＳ ゴシック" w:eastAsia="ＭＳ ゴシック" w:cs="ＭＳ ゴシック"/>
          <w:sz w:val="24"/>
          <w:szCs w:val="24"/>
          <w:lang w:eastAsia="ja-JP"/>
        </w:rPr>
        <w:t>晩秋の候</w:t>
      </w:r>
      <w:r>
        <w:rPr>
          <w:rFonts w:hint="eastAsia" w:ascii="ＭＳ ゴシック" w:hAnsi="ＭＳ ゴシック" w:eastAsia="ＭＳ ゴシック" w:cs="ＭＳ ゴシック"/>
          <w:sz w:val="24"/>
          <w:szCs w:val="24"/>
        </w:rPr>
        <w:t>、皆様にはお変わりなくお過ごしのことと思います。</w:t>
      </w:r>
    </w:p>
    <w:p>
      <w:pPr>
        <w:ind w:firstLine="240" w:firstLineChars="100"/>
        <w:rPr>
          <w:rFonts w:hint="eastAsia" w:ascii="ＭＳ ゴシック" w:hAnsi="ＭＳ ゴシック" w:eastAsia="ＭＳ ゴシック" w:cs="ＭＳ ゴシック"/>
          <w:sz w:val="24"/>
          <w:szCs w:val="24"/>
        </w:rPr>
      </w:pPr>
      <w:r>
        <w:rPr>
          <w:rFonts w:hint="eastAsia" w:ascii="ＭＳ ゴシック" w:hAnsi="ＭＳ ゴシック" w:eastAsia="ＭＳ ゴシック" w:cs="ＭＳ ゴシック"/>
          <w:sz w:val="24"/>
          <w:szCs w:val="24"/>
        </w:rPr>
        <w:t>さて、標記のことについて、次のとおり行いますので、多数の皆様が参加されますようご案内申し上げます。</w:t>
      </w:r>
    </w:p>
    <w:p>
      <w:pPr>
        <w:ind w:firstLine="240" w:firstLineChars="100"/>
        <w:rPr>
          <w:rFonts w:hint="eastAsia" w:ascii="ＭＳ ゴシック" w:hAnsi="ＭＳ ゴシック" w:eastAsia="ＭＳ ゴシック"/>
          <w:sz w:val="24"/>
          <w:szCs w:val="24"/>
        </w:rPr>
      </w:pPr>
    </w:p>
    <w:p>
      <w:pPr>
        <w:spacing w:line="240" w:lineRule="auto"/>
        <w:rPr>
          <w:rFonts w:hint="eastAsia" w:ascii="ＭＳ ゴシック" w:eastAsia="ＭＳ ゴシック"/>
          <w:b w:val="0"/>
          <w:bCs/>
          <w:sz w:val="28"/>
          <w:szCs w:val="28"/>
          <w:lang w:eastAsia="zh-TW"/>
        </w:rPr>
      </w:pPr>
      <w:r>
        <w:rPr>
          <w:rFonts w:hint="eastAsia" w:ascii="ＭＳ ゴシック" w:eastAsia="ＭＳ ゴシック"/>
          <w:b w:val="0"/>
          <w:bCs/>
          <w:sz w:val="28"/>
          <w:szCs w:val="28"/>
          <w:lang w:eastAsia="zh-TW"/>
        </w:rPr>
        <w:t>１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　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zh-TW"/>
        </w:rPr>
        <w:t>日時：</w:t>
      </w:r>
      <w:r>
        <w:rPr>
          <w:rFonts w:hint="eastAsia" w:ascii="ＭＳ ゴシック" w:eastAsia="ＭＳ ゴシック"/>
          <w:b/>
          <w:bCs w:val="0"/>
          <w:sz w:val="28"/>
          <w:szCs w:val="28"/>
          <w:u w:val="single" w:color="auto"/>
          <w:lang w:eastAsia="zh-TW"/>
        </w:rPr>
        <w:t>平成</w:t>
      </w:r>
      <w:r>
        <w:rPr>
          <w:rFonts w:hint="eastAsia" w:ascii="ＭＳ ゴシック" w:eastAsia="ＭＳ ゴシック"/>
          <w:b/>
          <w:bCs w:val="0"/>
          <w:sz w:val="28"/>
          <w:szCs w:val="28"/>
          <w:u w:val="single" w:color="auto"/>
        </w:rPr>
        <w:t>２</w:t>
      </w:r>
      <w:r>
        <w:rPr>
          <w:rFonts w:hint="eastAsia" w:ascii="ＭＳ ゴシック" w:eastAsia="ＭＳ ゴシック"/>
          <w:b/>
          <w:bCs w:val="0"/>
          <w:sz w:val="28"/>
          <w:szCs w:val="28"/>
          <w:u w:val="single" w:color="auto"/>
          <w:lang w:eastAsia="ja-JP"/>
        </w:rPr>
        <w:t>９</w:t>
      </w:r>
      <w:r>
        <w:rPr>
          <w:rFonts w:hint="eastAsia" w:ascii="ＭＳ ゴシック" w:eastAsia="ＭＳ ゴシック"/>
          <w:b/>
          <w:bCs w:val="0"/>
          <w:sz w:val="28"/>
          <w:szCs w:val="28"/>
          <w:u w:val="single" w:color="auto"/>
          <w:lang w:eastAsia="zh-TW"/>
        </w:rPr>
        <w:t>年</w:t>
      </w:r>
      <w:r>
        <w:rPr>
          <w:rFonts w:hint="eastAsia" w:ascii="ＭＳ ゴシック" w:eastAsia="ＭＳ ゴシック"/>
          <w:b/>
          <w:bCs w:val="0"/>
          <w:sz w:val="28"/>
          <w:szCs w:val="28"/>
          <w:u w:val="single" w:color="auto"/>
          <w:lang w:eastAsia="ja-JP"/>
        </w:rPr>
        <w:t>１２</w:t>
      </w:r>
      <w:r>
        <w:rPr>
          <w:rFonts w:hint="eastAsia" w:ascii="ＭＳ ゴシック" w:eastAsia="ＭＳ ゴシック"/>
          <w:b/>
          <w:bCs w:val="0"/>
          <w:color w:val="auto"/>
          <w:sz w:val="28"/>
          <w:szCs w:val="28"/>
          <w:u w:val="single" w:color="auto"/>
          <w:lang w:eastAsia="zh-TW"/>
        </w:rPr>
        <w:t>月</w:t>
      </w:r>
      <w:r>
        <w:rPr>
          <w:rFonts w:hint="eastAsia" w:ascii="ＭＳ ゴシック" w:eastAsia="ＭＳ ゴシック"/>
          <w:b/>
          <w:bCs w:val="0"/>
          <w:color w:val="auto"/>
          <w:sz w:val="28"/>
          <w:szCs w:val="28"/>
          <w:u w:val="single" w:color="auto"/>
          <w:lang w:eastAsia="ja-JP"/>
        </w:rPr>
        <w:t>１７</w:t>
      </w:r>
      <w:r>
        <w:rPr>
          <w:rFonts w:hint="eastAsia" w:ascii="ＭＳ ゴシック" w:eastAsia="ＭＳ ゴシック"/>
          <w:b/>
          <w:bCs w:val="0"/>
          <w:color w:val="auto"/>
          <w:sz w:val="28"/>
          <w:szCs w:val="28"/>
          <w:u w:val="single" w:color="auto"/>
          <w:lang w:eastAsia="zh-TW"/>
        </w:rPr>
        <w:t>日 (日)</w:t>
      </w:r>
    </w:p>
    <w:p>
      <w:pPr>
        <w:spacing w:line="240" w:lineRule="auto"/>
        <w:rPr>
          <w:rFonts w:hint="eastAsia" w:ascii="ＭＳ ゴシック" w:eastAsia="ＭＳ ゴシック"/>
          <w:b/>
          <w:bCs w:val="0"/>
          <w:sz w:val="28"/>
          <w:szCs w:val="28"/>
          <w:u w:val="none" w:color="auto"/>
          <w:lang w:eastAsia="ja-JP"/>
        </w:rPr>
      </w:pP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２　場所：</w:t>
      </w:r>
      <w:r>
        <w:rPr>
          <w:rFonts w:hint="eastAsia" w:ascii="ＭＳ ゴシック" w:eastAsia="ＭＳ ゴシック"/>
          <w:b/>
          <w:bCs w:val="0"/>
          <w:sz w:val="28"/>
          <w:szCs w:val="28"/>
          <w:u w:val="single" w:color="auto"/>
          <w:lang w:eastAsia="ja-JP"/>
        </w:rPr>
        <w:t>荻野運動公園体育館　多目的室</w:t>
      </w:r>
      <w:r>
        <w:rPr>
          <w:rFonts w:hint="eastAsia" w:ascii="ＭＳ ゴシック" w:eastAsia="ＭＳ ゴシック"/>
          <w:b w:val="0"/>
          <w:bCs/>
          <w:sz w:val="24"/>
          <w:szCs w:val="24"/>
          <w:lang w:eastAsia="ja-JP"/>
        </w:rPr>
        <w:t>（常任理事会は１階会議室）</w:t>
      </w:r>
    </w:p>
    <w:p>
      <w:pPr>
        <w:spacing w:line="240" w:lineRule="auto"/>
        <w:rPr>
          <w:rFonts w:hint="eastAsia" w:ascii="ＭＳ ゴシック" w:eastAsia="ＭＳ ゴシック"/>
          <w:b w:val="0"/>
          <w:bCs/>
          <w:color w:val="000000"/>
          <w:sz w:val="28"/>
          <w:szCs w:val="28"/>
          <w:lang w:eastAsia="ja-JP"/>
        </w:rPr>
      </w:pPr>
      <w:r>
        <w:rPr>
          <w:rFonts w:hint="eastAsia" w:ascii="ＭＳ ゴシック" w:eastAsia="ＭＳ ゴシック"/>
          <w:b w:val="0"/>
          <w:bCs/>
          <w:color w:val="000000"/>
          <w:sz w:val="28"/>
          <w:szCs w:val="28"/>
          <w:lang w:eastAsia="ja-JP"/>
        </w:rPr>
        <w:t>３　予定時間</w:t>
      </w:r>
    </w:p>
    <w:p>
      <w:pPr>
        <w:spacing w:line="240" w:lineRule="auto"/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</w:pP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　１）木刀による剣道基本技稽古法講習　９：３０－１０：４０</w:t>
      </w:r>
    </w:p>
    <w:p>
      <w:pPr>
        <w:spacing w:line="240" w:lineRule="auto"/>
        <w:rPr>
          <w:rFonts w:hint="eastAsia" w:ascii="ＭＳ ゴシック" w:eastAsia="ＭＳ ゴシック"/>
          <w:b w:val="0"/>
          <w:bCs/>
          <w:sz w:val="28"/>
          <w:szCs w:val="28"/>
        </w:rPr>
      </w:pP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　２）</w:t>
      </w:r>
      <w:r>
        <w:rPr>
          <w:rFonts w:hint="eastAsia" w:ascii="ＭＳ ゴシック" w:eastAsia="ＭＳ ゴシック"/>
          <w:b w:val="0"/>
          <w:bCs/>
          <w:sz w:val="28"/>
          <w:szCs w:val="28"/>
        </w:rPr>
        <w:t>合同稽古会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　１０</w:t>
      </w:r>
      <w:r>
        <w:rPr>
          <w:rFonts w:hint="eastAsia" w:ascii="ＭＳ ゴシック" w:eastAsia="ＭＳ ゴシック"/>
          <w:b w:val="0"/>
          <w:bCs/>
          <w:sz w:val="28"/>
          <w:szCs w:val="28"/>
        </w:rPr>
        <w:t>：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５０</w:t>
      </w:r>
      <w:r>
        <w:rPr>
          <w:rFonts w:hint="eastAsia" w:ascii="ＭＳ ゴシック" w:eastAsia="ＭＳ ゴシック"/>
          <w:b w:val="0"/>
          <w:bCs/>
          <w:sz w:val="28"/>
          <w:szCs w:val="28"/>
        </w:rPr>
        <w:t>　～　１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２</w:t>
      </w:r>
      <w:r>
        <w:rPr>
          <w:rFonts w:hint="eastAsia" w:ascii="ＭＳ ゴシック" w:eastAsia="ＭＳ ゴシック"/>
          <w:b w:val="0"/>
          <w:bCs/>
          <w:sz w:val="28"/>
          <w:szCs w:val="28"/>
        </w:rPr>
        <w:t>：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００</w:t>
      </w:r>
    </w:p>
    <w:p>
      <w:pPr>
        <w:spacing w:line="240" w:lineRule="auto"/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</w:pP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　３）常任理事会　</w:t>
      </w:r>
      <w:r>
        <w:rPr>
          <w:rFonts w:hint="eastAsia" w:ascii="ＭＳ ゴシック" w:eastAsia="ＭＳ ゴシック"/>
          <w:b w:val="0"/>
          <w:bCs/>
          <w:sz w:val="28"/>
          <w:szCs w:val="28"/>
        </w:rPr>
        <w:t>１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２</w:t>
      </w:r>
      <w:r>
        <w:rPr>
          <w:rFonts w:hint="eastAsia" w:ascii="ＭＳ ゴシック" w:eastAsia="ＭＳ ゴシック"/>
          <w:b w:val="0"/>
          <w:bCs/>
          <w:sz w:val="28"/>
          <w:szCs w:val="28"/>
        </w:rPr>
        <w:t>：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３</w:t>
      </w:r>
      <w:r>
        <w:rPr>
          <w:rFonts w:hint="eastAsia" w:ascii="ＭＳ ゴシック" w:eastAsia="ＭＳ ゴシック"/>
          <w:b w:val="0"/>
          <w:bCs/>
          <w:sz w:val="28"/>
          <w:szCs w:val="28"/>
        </w:rPr>
        <w:t>０　～</w:t>
      </w:r>
    </w:p>
    <w:p>
      <w:pPr>
        <w:spacing w:line="240" w:lineRule="auto"/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</w:pP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４　担当理事等</w:t>
      </w:r>
    </w:p>
    <w:p>
      <w:pPr>
        <w:rPr>
          <w:rFonts w:hint="eastAsia" w:eastAsia="ＭＳ ゴシック"/>
          <w:b/>
          <w:bCs w:val="0"/>
          <w:sz w:val="28"/>
          <w:szCs w:val="28"/>
        </w:rPr>
      </w:pP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　１）</w:t>
      </w:r>
      <w:r>
        <w:rPr>
          <w:rFonts w:hint="eastAsia" w:ascii="ＭＳ ゴシック" w:eastAsia="ＭＳ ゴシック"/>
          <w:b/>
          <w:bCs w:val="0"/>
          <w:sz w:val="28"/>
          <w:szCs w:val="28"/>
          <w:lang w:eastAsia="ja-JP"/>
        </w:rPr>
        <w:t>担当理事　</w:t>
      </w:r>
      <w:r>
        <w:rPr>
          <w:rFonts w:hint="eastAsia" w:ascii="ＭＳ ゴシック" w:hAnsi="ＭＳ ゴシック" w:eastAsia="ＭＳ ゴシック"/>
          <w:b/>
          <w:bCs w:val="0"/>
          <w:sz w:val="28"/>
          <w:szCs w:val="28"/>
          <w:lang w:eastAsia="ja-JP"/>
        </w:rPr>
        <w:t>坂本理事</w:t>
      </w:r>
      <w:r>
        <w:rPr>
          <w:rFonts w:hint="eastAsia" w:ascii="ＭＳ ゴシック" w:hAnsi="ＭＳ ゴシック" w:eastAsia="ＭＳ ゴシック"/>
          <w:b/>
          <w:bCs w:val="0"/>
          <w:sz w:val="28"/>
          <w:szCs w:val="28"/>
        </w:rPr>
        <w:t>・</w:t>
      </w:r>
      <w:r>
        <w:rPr>
          <w:rFonts w:hint="eastAsia" w:ascii="ＭＳ ゴシック" w:hAnsi="ＭＳ ゴシック" w:eastAsia="ＭＳ ゴシック"/>
          <w:b/>
          <w:bCs w:val="0"/>
          <w:sz w:val="28"/>
          <w:szCs w:val="28"/>
          <w:lang w:eastAsia="ja-JP"/>
        </w:rPr>
        <w:t>岩崎</w:t>
      </w:r>
      <w:r>
        <w:rPr>
          <w:rFonts w:hint="eastAsia" w:ascii="ＭＳ ゴシック" w:hAnsi="ＭＳ ゴシック" w:eastAsia="ＭＳ ゴシック"/>
          <w:b/>
          <w:bCs w:val="0"/>
          <w:sz w:val="28"/>
          <w:szCs w:val="28"/>
        </w:rPr>
        <w:t>理事</w:t>
      </w:r>
    </w:p>
    <w:p>
      <w:pPr>
        <w:rPr>
          <w:rFonts w:hint="eastAsia" w:ascii="ＭＳ ゴシック" w:eastAsia="ＭＳ ゴシック"/>
          <w:b/>
          <w:bCs w:val="0"/>
          <w:sz w:val="28"/>
          <w:szCs w:val="28"/>
          <w:lang w:eastAsia="ja-JP"/>
        </w:rPr>
      </w:pP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　２）</w:t>
      </w:r>
      <w:r>
        <w:rPr>
          <w:rFonts w:hint="eastAsia" w:ascii="ＭＳ ゴシック" w:eastAsia="ＭＳ ゴシック"/>
          <w:b/>
          <w:bCs w:val="0"/>
          <w:sz w:val="28"/>
          <w:szCs w:val="28"/>
          <w:lang w:eastAsia="ja-JP"/>
        </w:rPr>
        <w:t>稽古</w:t>
      </w:r>
      <w:r>
        <w:rPr>
          <w:rFonts w:hint="eastAsia" w:ascii="ＭＳ ゴシック" w:eastAsia="ＭＳ ゴシック"/>
          <w:b/>
          <w:bCs w:val="0"/>
          <w:sz w:val="28"/>
          <w:szCs w:val="28"/>
        </w:rPr>
        <w:t>安全担当</w:t>
      </w:r>
      <w:r>
        <w:rPr>
          <w:rFonts w:hint="eastAsia" w:ascii="ＭＳ ゴシック" w:eastAsia="ＭＳ ゴシック"/>
          <w:b/>
          <w:bCs w:val="0"/>
          <w:sz w:val="28"/>
          <w:szCs w:val="28"/>
          <w:lang w:eastAsia="ja-JP"/>
        </w:rPr>
        <w:t>　渡辺功治さん、東倉理事</w:t>
      </w:r>
    </w:p>
    <w:p>
      <w:pPr>
        <w:rPr>
          <w:rFonts w:hint="eastAsia" w:ascii="ＭＳ ゴシック" w:hAnsi="ＭＳ ゴシック" w:eastAsia="ＭＳ ゴシック"/>
          <w:b w:val="0"/>
          <w:bCs/>
          <w:sz w:val="28"/>
          <w:szCs w:val="28"/>
        </w:rPr>
      </w:pPr>
      <w:r>
        <w:rPr>
          <w:rFonts w:hint="eastAsia" w:eastAsia="ＭＳ ゴシック"/>
          <w:b w:val="0"/>
          <w:bCs/>
          <w:sz w:val="28"/>
          <w:szCs w:val="28"/>
          <w:lang w:eastAsia="ja-JP"/>
        </w:rPr>
        <w:t>　３）次回担当理事</w:t>
      </w:r>
      <w:r>
        <w:rPr>
          <w:rFonts w:hint="eastAsia" w:ascii="ＭＳ ゴシック" w:hAnsi="ＭＳ ゴシック" w:eastAsia="ＭＳ ゴシック"/>
          <w:b w:val="0"/>
          <w:bCs/>
          <w:sz w:val="28"/>
          <w:szCs w:val="28"/>
        </w:rPr>
        <w:t>（H</w:t>
      </w:r>
      <w:r>
        <w:rPr>
          <w:rFonts w:hint="eastAsia" w:ascii="ＭＳ ゴシック" w:hAnsi="ＭＳ ゴシック" w:eastAsia="ＭＳ ゴシック"/>
          <w:b w:val="0"/>
          <w:bCs/>
          <w:sz w:val="28"/>
          <w:szCs w:val="28"/>
          <w:lang w:val="en-US" w:eastAsia="ja-JP"/>
        </w:rPr>
        <w:t>30</w:t>
      </w:r>
      <w:bookmarkStart w:id="0" w:name="_GoBack"/>
      <w:bookmarkEnd w:id="0"/>
      <w:r>
        <w:rPr>
          <w:rFonts w:hint="eastAsia" w:ascii="ＭＳ ゴシック" w:hAnsi="ＭＳ ゴシック" w:eastAsia="ＭＳ ゴシック"/>
          <w:b w:val="0"/>
          <w:bCs/>
          <w:sz w:val="28"/>
          <w:szCs w:val="28"/>
        </w:rPr>
        <w:t>.</w:t>
      </w:r>
      <w:r>
        <w:rPr>
          <w:rFonts w:hint="eastAsia" w:ascii="ＭＳ ゴシック" w:hAnsi="ＭＳ ゴシック" w:eastAsia="ＭＳ ゴシック"/>
          <w:b w:val="0"/>
          <w:bCs/>
          <w:sz w:val="28"/>
          <w:szCs w:val="28"/>
          <w:lang w:eastAsia="ja-JP"/>
        </w:rPr>
        <w:t>１</w:t>
      </w:r>
      <w:r>
        <w:rPr>
          <w:rFonts w:hint="eastAsia" w:ascii="ＭＳ ゴシック" w:hAnsi="ＭＳ ゴシック" w:eastAsia="ＭＳ ゴシック"/>
          <w:b w:val="0"/>
          <w:bCs/>
          <w:sz w:val="28"/>
          <w:szCs w:val="28"/>
        </w:rPr>
        <w:t>.</w:t>
      </w:r>
      <w:r>
        <w:rPr>
          <w:rFonts w:hint="eastAsia" w:ascii="ＭＳ ゴシック" w:hAnsi="ＭＳ ゴシック" w:eastAsia="ＭＳ ゴシック"/>
          <w:b w:val="0"/>
          <w:bCs/>
          <w:sz w:val="28"/>
          <w:szCs w:val="28"/>
          <w:lang w:val="en-US" w:eastAsia="ja-JP"/>
        </w:rPr>
        <w:t>14</w:t>
      </w:r>
      <w:r>
        <w:rPr>
          <w:rFonts w:hint="eastAsia" w:ascii="ＭＳ ゴシック" w:hAnsi="ＭＳ ゴシック" w:eastAsia="ＭＳ ゴシック"/>
          <w:b w:val="0"/>
          <w:bCs/>
          <w:sz w:val="28"/>
          <w:szCs w:val="28"/>
        </w:rPr>
        <w:t>）　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大野理事、江川</w:t>
      </w:r>
      <w:r>
        <w:rPr>
          <w:rFonts w:hint="eastAsia" w:eastAsia="ＭＳ ゴシック"/>
          <w:b w:val="0"/>
          <w:bCs/>
          <w:sz w:val="28"/>
          <w:szCs w:val="28"/>
        </w:rPr>
        <w:t>理事</w:t>
      </w:r>
    </w:p>
    <w:p>
      <w:pPr>
        <w:widowControl w:val="0"/>
        <w:wordWrap/>
        <w:adjustRightInd/>
        <w:snapToGrid/>
        <w:spacing w:before="0" w:after="0" w:line="240" w:lineRule="auto"/>
        <w:ind w:left="480" w:leftChars="200" w:right="0" w:firstLine="240" w:firstLineChars="100"/>
        <w:jc w:val="both"/>
        <w:textAlignment w:val="auto"/>
        <w:outlineLvl w:val="9"/>
        <w:rPr>
          <w:rFonts w:hint="eastAsia" w:ascii="ＭＳ ゴシック" w:hAnsi="ＭＳ ゴシック" w:eastAsia="ＭＳ ゴシック" w:cs="ＭＳ ゴシック"/>
          <w:sz w:val="24"/>
          <w:szCs w:val="24"/>
          <w:u w:val="single" w:color="auto"/>
        </w:rPr>
      </w:pPr>
      <w:r>
        <w:rPr>
          <w:rFonts w:hint="eastAsia" w:ascii="ＭＳ ゴシック" w:hAnsi="ＭＳ ゴシック" w:eastAsia="ＭＳ ゴシック" w:cs="ＭＳ ゴシック"/>
          <w:sz w:val="24"/>
          <w:szCs w:val="24"/>
          <w:u w:val="single" w:color="auto"/>
          <w:lang w:val="en-US" w:eastAsia="ja-JP"/>
        </w:rPr>
        <w:t>12</w:t>
      </w:r>
      <w:r>
        <w:rPr>
          <w:rFonts w:hint="eastAsia" w:ascii="ＭＳ ゴシック" w:hAnsi="ＭＳ ゴシック" w:eastAsia="ＭＳ ゴシック" w:cs="ＭＳ ゴシック"/>
          <w:sz w:val="24"/>
          <w:szCs w:val="24"/>
          <w:u w:val="single" w:color="auto"/>
          <w:lang w:eastAsia="ja-JP"/>
        </w:rPr>
        <w:t>月</w:t>
      </w:r>
      <w:r>
        <w:rPr>
          <w:rFonts w:hint="eastAsia" w:ascii="ＭＳ ゴシック" w:hAnsi="ＭＳ ゴシック" w:eastAsia="ＭＳ ゴシック" w:cs="ＭＳ ゴシック"/>
          <w:sz w:val="24"/>
          <w:szCs w:val="24"/>
          <w:u w:val="single" w:color="auto"/>
          <w:lang w:val="en-US" w:eastAsia="ja-JP"/>
        </w:rPr>
        <w:t>17日</w:t>
      </w:r>
      <w:r>
        <w:rPr>
          <w:rFonts w:hint="eastAsia" w:ascii="ＭＳ ゴシック" w:hAnsi="ＭＳ ゴシック" w:eastAsia="ＭＳ ゴシック" w:cs="ＭＳ ゴシック"/>
          <w:sz w:val="24"/>
          <w:szCs w:val="24"/>
          <w:u w:val="single" w:color="auto"/>
        </w:rPr>
        <w:t>の合同稽古終了後に連盟旗・太鼓・救急箱の受取り、保管をお願い致します。</w:t>
      </w:r>
      <w:r>
        <w:rPr>
          <w:rFonts w:hint="eastAsia" w:ascii="ＭＳ ゴシック" w:hAnsi="ＭＳ ゴシック" w:eastAsia="ＭＳ ゴシック" w:cs="ＭＳ ゴシック"/>
          <w:sz w:val="24"/>
          <w:szCs w:val="24"/>
          <w:u w:val="single" w:color="auto"/>
          <w:lang w:eastAsia="ja-JP"/>
        </w:rPr>
        <w:t>１</w:t>
      </w:r>
      <w:r>
        <w:rPr>
          <w:rFonts w:hint="eastAsia" w:ascii="ＭＳ ゴシック" w:hAnsi="ＭＳ ゴシック" w:eastAsia="ＭＳ ゴシック" w:cs="ＭＳ ゴシック"/>
          <w:b/>
          <w:bCs/>
          <w:sz w:val="24"/>
          <w:szCs w:val="24"/>
          <w:u w:val="single" w:color="auto"/>
          <w:lang w:val="en-US" w:eastAsia="ja-JP"/>
        </w:rPr>
        <w:t>月14日(日)</w:t>
      </w:r>
      <w:r>
        <w:rPr>
          <w:rFonts w:hint="eastAsia" w:ascii="ＭＳ ゴシック" w:hAnsi="ＭＳ ゴシック" w:eastAsia="ＭＳ ゴシック" w:cs="ＭＳ ゴシック"/>
          <w:sz w:val="24"/>
          <w:szCs w:val="24"/>
          <w:u w:val="single" w:color="auto"/>
          <w:lang w:val="en-US" w:eastAsia="ja-JP"/>
        </w:rPr>
        <w:t>の合同稽古にお持ちください。</w:t>
      </w:r>
    </w:p>
    <w:p>
      <w:pPr>
        <w:widowControl w:val="0"/>
        <w:wordWrap/>
        <w:adjustRightInd/>
        <w:snapToGrid/>
        <w:spacing w:before="0" w:after="0" w:line="240" w:lineRule="auto"/>
        <w:ind w:left="240" w:leftChars="0" w:right="0" w:hanging="240" w:hangingChars="100"/>
        <w:jc w:val="both"/>
        <w:textAlignment w:val="auto"/>
        <w:outlineLvl w:val="9"/>
        <w:rPr>
          <w:rFonts w:hint="eastAsia" w:ascii="ＭＳ ゴシック" w:hAnsi="ＭＳ ゴシック" w:eastAsia="ＭＳ ゴシック"/>
          <w:sz w:val="24"/>
          <w:szCs w:val="24"/>
          <w:lang w:eastAsia="ja-JP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240" w:leftChars="0" w:right="0" w:hanging="240" w:hangingChars="100"/>
        <w:jc w:val="both"/>
        <w:textAlignment w:val="auto"/>
        <w:outlineLvl w:val="9"/>
        <w:rPr>
          <w:rFonts w:hint="eastAsia" w:ascii="ＭＳ ゴシック" w:hAnsi="ＭＳ ゴシック" w:eastAsia="ＭＳ ゴシック"/>
          <w:sz w:val="24"/>
          <w:szCs w:val="24"/>
        </w:rPr>
      </w:pPr>
      <w:r>
        <w:rPr>
          <w:rFonts w:hint="eastAsia" w:ascii="ＭＳ ゴシック" w:hAnsi="ＭＳ ゴシック" w:eastAsia="ＭＳ ゴシック"/>
          <w:sz w:val="24"/>
          <w:szCs w:val="24"/>
          <w:lang w:eastAsia="ja-JP"/>
        </w:rPr>
        <w:t>※</w:t>
      </w:r>
      <w:r>
        <w:rPr>
          <w:rFonts w:hint="eastAsia" w:ascii="ＭＳ ゴシック" w:hAnsi="ＭＳ ゴシック" w:eastAsia="ＭＳ ゴシック"/>
          <w:sz w:val="24"/>
          <w:szCs w:val="24"/>
        </w:rPr>
        <w:t>参加される皆さん（子どもも含む。）は、当日必ず、受付名簿に各自名前の記入をお願いします。</w:t>
      </w:r>
    </w:p>
    <w:p>
      <w:pPr>
        <w:widowControl w:val="0"/>
        <w:wordWrap/>
        <w:adjustRightInd/>
        <w:snapToGrid/>
        <w:spacing w:before="0" w:after="0" w:line="240" w:lineRule="auto"/>
        <w:ind w:left="240" w:leftChars="0" w:right="0" w:hanging="240" w:hangingChars="100"/>
        <w:jc w:val="both"/>
        <w:textAlignment w:val="auto"/>
        <w:outlineLvl w:val="9"/>
        <w:rPr>
          <w:rFonts w:hint="eastAsia" w:ascii="ＭＳ ゴシック" w:hAnsi="ＭＳ ゴシック" w:eastAsia="ＭＳ ゴシック"/>
          <w:sz w:val="24"/>
          <w:szCs w:val="24"/>
        </w:rPr>
      </w:pPr>
      <w:r>
        <w:rPr>
          <w:rFonts w:hint="eastAsia" w:ascii="ＭＳ ゴシック" w:hAnsi="ＭＳ ゴシック" w:eastAsia="ＭＳ ゴシック"/>
          <w:sz w:val="24"/>
          <w:szCs w:val="24"/>
        </w:rPr>
        <w:t>※来場する際は、自家用車の乗り合いをお願いします。駐車場以外の所に駐車しないようお願いします。</w:t>
      </w:r>
    </w:p>
    <w:p>
      <w:pPr>
        <w:rPr>
          <w:rFonts w:hint="eastAsia" w:eastAsia="ＭＳ ゴシック"/>
          <w:b/>
          <w:sz w:val="24"/>
          <w:szCs w:val="24"/>
        </w:rPr>
      </w:pPr>
      <w:r>
        <w:rPr>
          <w:rFonts w:ascii="ＭＳ 明朝" w:hAnsi="ＭＳ 明朝" w:eastAsia="ＭＳ ゴシック" w:cs="Century"/>
          <w:kern w:val="2"/>
          <w:sz w:val="24"/>
          <w:lang w:val="en-US" w:eastAsia="ja-JP" w:bidi="ar-SA"/>
        </w:rPr>
        <w:drawing>
          <wp:inline distT="0" distB="0" distL="114300" distR="114300">
            <wp:extent cx="5880735" cy="895350"/>
            <wp:effectExtent l="0" t="0" r="5715" b="0"/>
            <wp:docPr id="1" name="図形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73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1134" w:bottom="1134" w:left="1134" w:header="851" w:footer="992" w:gutter="0"/>
      <w:cols w:space="720" w:num="1"/>
      <w:docGrid w:type="linesAndChars" w:linePitch="416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51"/>
  <w:drawingGridHorizontalSpacing w:val="120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302253"/>
    <w:rsid w:val="42D764B2"/>
    <w:rsid w:val="5FA12F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ＭＳ 明朝" w:eastAsia="ＭＳ 明朝" w:cs="Century"/>
      <w:kern w:val="2"/>
      <w:sz w:val="24"/>
      <w:lang w:val="en-US" w:eastAsia="ja-JP" w:bidi="ar-SA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qFormat/>
    <w:uiPriority w:val="0"/>
    <w:pPr>
      <w:jc w:val="center"/>
    </w:pPr>
    <w:rPr>
      <w:sz w:val="22"/>
    </w:rPr>
  </w:style>
  <w:style w:type="paragraph" w:styleId="3">
    <w:name w:val="Closing"/>
    <w:basedOn w:val="1"/>
    <w:next w:val="1"/>
    <w:qFormat/>
    <w:uiPriority w:val="0"/>
    <w:pPr>
      <w:jc w:val="right"/>
    </w:pPr>
    <w:rPr>
      <w:sz w:val="22"/>
    </w:rPr>
  </w:style>
  <w:style w:type="paragraph" w:styleId="4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5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6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paragraph" w:customStyle="1" w:styleId="9">
    <w:name w:val="No Spacing"/>
    <w:qFormat/>
    <w:uiPriority w:val="0"/>
    <w:pPr>
      <w:widowControl w:val="0"/>
      <w:jc w:val="both"/>
    </w:pPr>
    <w:rPr>
      <w:rFonts w:ascii="Century" w:hAnsi="Century" w:eastAsia="ＭＳ 明朝" w:cs="Century"/>
      <w:kern w:val="2"/>
      <w:sz w:val="21"/>
      <w:szCs w:val="22"/>
      <w:lang w:val="en-US" w:eastAsia="ja-JP" w:bidi="ar-SA"/>
    </w:rPr>
  </w:style>
  <w:style w:type="character" w:customStyle="1" w:styleId="10">
    <w:name w:val="ヘッダー (文字)"/>
    <w:link w:val="6"/>
    <w:qFormat/>
    <w:uiPriority w:val="0"/>
    <w:rPr>
      <w:kern w:val="2"/>
      <w:sz w:val="21"/>
    </w:rPr>
  </w:style>
  <w:style w:type="character" w:customStyle="1" w:styleId="11">
    <w:name w:val="フッター (文字)"/>
    <w:link w:val="4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507</Characters>
  <Lines>4</Lines>
  <Paragraphs>1</Paragraphs>
  <ScaleCrop>false</ScaleCrop>
  <LinksUpToDate>false</LinksUpToDate>
  <CharactersWithSpaces>0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2014-06-21T01:22:00Z</dcterms:created>
  <dc:creator>tadatosi　ｈｉｋｏｓａｋａ</dc:creator>
  <cp:lastModifiedBy>takayuki</cp:lastModifiedBy>
  <cp:lastPrinted>2013-04-04T13:03:00Z</cp:lastPrinted>
  <dcterms:modified xsi:type="dcterms:W3CDTF">2017-11-16T07:34:37Z</dcterms:modified>
  <dc:title>平成１２年８月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