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  <w:lang w:val="en-US" w:eastAsia="ja-JP"/>
        </w:rPr>
        <w:t>31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  <w:lang w:val="en-US" w:eastAsia="ja-JP"/>
        </w:rPr>
        <w:t>17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　　　　　　　厚木剣道連盟</w:t>
      </w:r>
    </w:p>
    <w:p>
      <w:pPr>
        <w:autoSpaceDE w:val="0"/>
        <w:autoSpaceDN w:val="0"/>
        <w:ind w:right="221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１１</w:t>
      </w:r>
      <w:r>
        <w:rPr>
          <w:rFonts w:hint="eastAsia"/>
          <w:kern w:val="0"/>
        </w:rPr>
        <w:t>回全日本都道府県対抗女子剣道優勝大会神奈川県予選会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21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21" w:firstLineChars="100"/>
        <w:rPr>
          <w:color w:val="000000"/>
        </w:rPr>
      </w:pPr>
      <w:r>
        <w:rPr>
          <w:color w:val="000000"/>
        </w:rPr>
        <w:t>　</w:t>
      </w:r>
      <w:r>
        <w:rPr>
          <w:rFonts w:hint="eastAsia"/>
          <w:color w:val="000000"/>
          <w:lang w:val="en-US" w:eastAsia="ja-JP"/>
        </w:rPr>
        <w:t>2019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ja-JP"/>
        </w:rPr>
        <w:t>18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　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１２：４０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１３：００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２　出場選手資格および選出方法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（１）神奈川県剣道連盟登録会員であり、年齢基準は、本大会前日（</w:t>
      </w:r>
      <w:r>
        <w:rPr>
          <w:rFonts w:hint="eastAsia"/>
          <w:color w:val="000000"/>
          <w:lang w:val="en-US" w:eastAsia="ja-JP"/>
        </w:rPr>
        <w:t>2019</w:t>
      </w:r>
      <w:r>
        <w:rPr>
          <w:rFonts w:hint="eastAsia"/>
          <w:color w:val="000000"/>
        </w:rPr>
        <w:t>年７月</w:t>
      </w:r>
      <w:r>
        <w:rPr>
          <w:rFonts w:hint="eastAsia"/>
          <w:color w:val="000000"/>
          <w:lang w:val="en-US" w:eastAsia="ja-JP"/>
        </w:rPr>
        <w:t>12</w:t>
      </w:r>
      <w:r>
        <w:rPr>
          <w:rFonts w:hint="eastAsia"/>
          <w:color w:val="000000"/>
        </w:rPr>
        <w:t>日）とする。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（２）神奈川県剣道連盟より、次の女子５名による１チームを出場させるための選手選考を行う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・先鋒：高校生（高体連推薦）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・次鋒：大学生（神奈川学連推薦）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・中堅：18歳以上35歳未満の者（高校生、大学生を除く）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・副将：35歳以上45歳未満の者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・大将：45歳以上の者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３　審判および試合方法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（１）全日本剣道連盟剣道試合・審判規則同細則による。</w:t>
      </w:r>
    </w:p>
    <w:p>
      <w:pPr>
        <w:autoSpaceDE w:val="0"/>
        <w:autoSpaceDN w:val="0"/>
        <w:ind w:left="443" w:hanging="442" w:hangingChars="200"/>
        <w:rPr>
          <w:rFonts w:hint="eastAsia"/>
          <w:color w:val="000000"/>
        </w:rPr>
      </w:pPr>
      <w:r>
        <w:rPr>
          <w:rFonts w:hint="eastAsia"/>
          <w:color w:val="000000"/>
        </w:rPr>
        <w:t>（２）試合方法はトーナメント戦またはリーグ戦方式により、優勝、第２位を決定する。</w:t>
      </w: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（３）試合は３本勝負、試合時間は４分とする。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・トーナメント戦の場合、時間内に勝敗が決まらない場合は延長戦を行い、時間を区切らず勝負が決するまで行う。</w:t>
      </w:r>
    </w:p>
    <w:p>
      <w:pPr>
        <w:autoSpaceDE w:val="0"/>
        <w:autoSpaceDN w:val="0"/>
        <w:ind w:left="663" w:leftChars="200" w:hanging="221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・リーグ戦の場合、時間内に勝敗が決まらない場合は引分けとし、勝ち数、分け数、取得本数の順により勝者を決定する。同数の場合は、時間を区切らず１本勝負により勝者を決定する。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４　選手出場者の決定方法</w:t>
      </w:r>
    </w:p>
    <w:p>
      <w:pPr>
        <w:autoSpaceDE w:val="0"/>
        <w:autoSpaceDN w:val="0"/>
        <w:ind w:firstLine="442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推薦選手２名と、各優勝者の３名を出場者とする。</w:t>
      </w:r>
    </w:p>
    <w:p>
      <w:pPr>
        <w:autoSpaceDE w:val="0"/>
        <w:autoSpaceDN w:val="0"/>
        <w:rPr>
          <w:rFonts w:hint="eastAsia"/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５　参加費</w:t>
      </w:r>
    </w:p>
    <w:p>
      <w:pPr>
        <w:autoSpaceDE w:val="0"/>
        <w:autoSpaceDN w:val="0"/>
        <w:ind w:firstLine="442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21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８</w:t>
      </w:r>
      <w:r>
        <w:rPr>
          <w:rFonts w:hint="eastAsia"/>
          <w:b/>
          <w:u w:val="single"/>
        </w:rPr>
        <w:t>日(</w:t>
      </w:r>
      <w:r>
        <w:rPr>
          <w:rFonts w:hint="eastAsia"/>
          <w:b/>
          <w:u w:val="single"/>
          <w:lang w:eastAsia="ja-JP"/>
        </w:rPr>
        <w:t>月</w:t>
      </w:r>
      <w:bookmarkStart w:id="0" w:name="_GoBack"/>
      <w:bookmarkEnd w:id="0"/>
      <w:r>
        <w:rPr>
          <w:rFonts w:hint="eastAsia"/>
          <w:b/>
          <w:u w:val="single"/>
        </w:rPr>
        <w:t>)までに</w:t>
      </w:r>
      <w:r>
        <w:rPr>
          <w:rFonts w:hint="eastAsia"/>
        </w:rPr>
        <w:t>所定の申込書に必要事項を記入して、メールにて申し込んでください。</w:t>
      </w:r>
    </w:p>
    <w:p>
      <w:pPr>
        <w:autoSpaceDE w:val="0"/>
        <w:autoSpaceDN w:val="0"/>
        <w:ind w:firstLine="221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11" w:rightChars="141"/>
        <w:jc w:val="right"/>
      </w:pPr>
      <w:r>
        <w:rPr>
          <w:rFonts w:hint="eastAsia"/>
        </w:rPr>
        <w:t>担当　理事長   福岡孝幸　t_fukuoka@mte.biglobe.ne.jp　090-1119-3579</w:t>
      </w:r>
    </w:p>
    <w:sectPr>
      <w:pgSz w:w="12240" w:h="15840"/>
      <w:pgMar w:top="851" w:right="1134" w:bottom="851" w:left="1134" w:header="720" w:footer="720" w:gutter="0"/>
      <w:cols w:space="720" w:num="1"/>
      <w:docGrid w:type="linesAndChars" w:linePitch="308" w:charSpace="2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1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01930"/>
    <w:rsid w:val="79FC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qFormat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169</Words>
  <Characters>968</Characters>
  <Lines>8</Lines>
  <Paragraphs>2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2016-03-15T06:43:00Z</dcterms:created>
  <dc:creator>小山</dc:creator>
  <cp:lastModifiedBy>takayuki</cp:lastModifiedBy>
  <dcterms:modified xsi:type="dcterms:W3CDTF">2019-03-15T21:55:41Z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