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ＭＳ ゴシック" w:eastAsia="ＭＳ ゴシック" w:cs="ＭＳ ゴシック"/>
          <w:b/>
          <w:bCs/>
          <w:sz w:val="40"/>
          <w:szCs w:val="40"/>
        </w:rPr>
      </w:pPr>
      <w:r>
        <w:rPr>
          <w:rFonts w:hint="eastAsia" w:ascii="ＭＳ ゴシック" w:hAnsi="ＭＳ ゴシック" w:eastAsia="ＭＳ ゴシック" w:cs="ＭＳ ゴシック"/>
          <w:b/>
          <w:bCs/>
          <w:sz w:val="40"/>
          <w:szCs w:val="40"/>
        </w:rPr>
        <w:t>チェックリスト</w:t>
      </w:r>
    </w:p>
    <w:p>
      <w:pPr>
        <w:jc w:val="left"/>
        <w:rPr>
          <w:rFonts w:hint="eastAsia" w:ascii="ＭＳ ゴシック" w:hAnsi="ＭＳ ゴシック" w:eastAsia="ＭＳ ゴシック" w:cs="ＭＳ ゴシック"/>
          <w:sz w:val="26"/>
          <w:szCs w:val="26"/>
        </w:rPr>
      </w:pPr>
    </w:p>
    <w:p>
      <w:pPr>
        <w:jc w:val="left"/>
        <w:rPr>
          <w:rFonts w:hint="eastAsia" w:ascii="ＭＳ ゴシック" w:hAnsi="ＭＳ ゴシック" w:eastAsia="ＭＳ ゴシック" w:cs="ＭＳ ゴシック"/>
          <w:sz w:val="26"/>
          <w:szCs w:val="26"/>
        </w:rPr>
      </w:pPr>
      <w:r>
        <w:rPr>
          <w:rFonts w:hint="eastAsia" w:ascii="ＭＳ ゴシック" w:hAnsi="ＭＳ ゴシック" w:eastAsia="ＭＳ ゴシック" w:cs="ＭＳ ゴシック"/>
          <w:sz w:val="26"/>
          <w:szCs w:val="26"/>
        </w:rPr>
        <w:t>　新型コロナウイルス感染防止のため、ご記入の上、受付で提出してください。</w:t>
      </w:r>
    </w:p>
    <w:p>
      <w:pPr>
        <w:jc w:val="left"/>
        <w:rPr>
          <w:rFonts w:hint="eastAsia" w:ascii="ＭＳ ゴシック" w:hAnsi="ＭＳ ゴシック" w:eastAsia="ＭＳ ゴシック" w:cs="ＭＳ ゴシック"/>
          <w:sz w:val="26"/>
          <w:szCs w:val="26"/>
        </w:rPr>
      </w:pPr>
      <w:r>
        <w:rPr>
          <w:rFonts w:hint="eastAsia" w:ascii="ＭＳ ゴシック" w:hAnsi="ＭＳ ゴシック" w:eastAsia="ＭＳ ゴシック" w:cs="ＭＳ ゴシック"/>
          <w:sz w:val="26"/>
          <w:szCs w:val="26"/>
        </w:rPr>
        <w:t>　ご記入いただいた個人情報は、１箇月保管をし、新型コロナウイルス感染防止対策の目的以外に使用しません。</w:t>
      </w:r>
    </w:p>
    <w:p>
      <w:pPr>
        <w:jc w:val="left"/>
        <w:rPr>
          <w:rFonts w:ascii="HGMaruGothicMPRO" w:hAnsi="HGMaruGothicMPRO" w:eastAsia="HGMaruGothicMPRO"/>
          <w:sz w:val="26"/>
          <w:szCs w:val="26"/>
        </w:rPr>
      </w:pPr>
    </w:p>
    <w:tbl>
      <w:tblPr>
        <w:tblStyle w:val="7"/>
        <w:tblW w:w="9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03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80" w:type="dxa"/>
            <w:vAlign w:val="center"/>
          </w:tcPr>
          <w:p>
            <w:pPr>
              <w:jc w:val="cente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pacing w:val="180"/>
                <w:kern w:val="0"/>
                <w:sz w:val="28"/>
                <w:szCs w:val="28"/>
                <w:fitText w:val="1560" w:id="0"/>
              </w:rPr>
              <w:t>審査</w:t>
            </w:r>
            <w:r>
              <w:rPr>
                <w:rFonts w:hint="eastAsia" w:ascii="ＭＳ ゴシック" w:hAnsi="ＭＳ ゴシック" w:eastAsia="ＭＳ ゴシック" w:cs="ＭＳ ゴシック"/>
                <w:kern w:val="0"/>
                <w:sz w:val="28"/>
                <w:szCs w:val="28"/>
                <w:fitText w:val="1560" w:id="0"/>
              </w:rPr>
              <w:t>日</w:t>
            </w:r>
          </w:p>
        </w:tc>
        <w:tc>
          <w:tcPr>
            <w:tcW w:w="7822" w:type="dxa"/>
            <w:gridSpan w:val="2"/>
            <w:vAlign w:val="center"/>
          </w:tcPr>
          <w:p>
            <w:pP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kern w:val="0"/>
                <w:sz w:val="28"/>
                <w:szCs w:val="28"/>
              </w:rPr>
              <w:t>　令和２年　　月　　　日　　　　時　分～　　時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980" w:type="dxa"/>
            <w:vMerge w:val="restart"/>
            <w:vAlign w:val="center"/>
          </w:tcPr>
          <w:p>
            <w:pPr>
              <w:jc w:val="cente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pacing w:val="73"/>
                <w:kern w:val="0"/>
                <w:sz w:val="28"/>
                <w:szCs w:val="28"/>
                <w:fitText w:val="1560" w:id="1"/>
              </w:rPr>
              <w:t>受審場</w:t>
            </w:r>
            <w:r>
              <w:rPr>
                <w:rFonts w:hint="eastAsia" w:ascii="ＭＳ ゴシック" w:hAnsi="ＭＳ ゴシック" w:eastAsia="ＭＳ ゴシック" w:cs="ＭＳ ゴシック"/>
                <w:spacing w:val="1"/>
                <w:kern w:val="0"/>
                <w:sz w:val="28"/>
                <w:szCs w:val="28"/>
                <w:fitText w:val="1560" w:id="1"/>
              </w:rPr>
              <w:t>所</w:t>
            </w:r>
          </w:p>
        </w:tc>
        <w:tc>
          <w:tcPr>
            <w:tcW w:w="7822" w:type="dxa"/>
            <w:gridSpan w:val="2"/>
            <w:vAlign w:val="center"/>
          </w:tcPr>
          <w:p>
            <w:pP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　荻野運動公園体育館　多目的室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980" w:type="dxa"/>
            <w:vMerge w:val="continue"/>
            <w:vAlign w:val="center"/>
          </w:tcPr>
          <w:p>
            <w:pPr>
              <w:jc w:val="center"/>
              <w:rPr>
                <w:rFonts w:hint="eastAsia" w:ascii="ＭＳ ゴシック" w:hAnsi="ＭＳ ゴシック" w:eastAsia="ＭＳ ゴシック" w:cs="ＭＳ ゴシック"/>
                <w:sz w:val="28"/>
                <w:szCs w:val="28"/>
              </w:rPr>
            </w:pPr>
          </w:p>
        </w:tc>
        <w:tc>
          <w:tcPr>
            <w:tcW w:w="7822" w:type="dxa"/>
            <w:gridSpan w:val="2"/>
            <w:vAlign w:val="center"/>
          </w:tcPr>
          <w:p>
            <w:pPr>
              <w:rPr>
                <w:rFonts w:hint="eastAsia" w:ascii="ＭＳ ゴシック" w:hAnsi="ＭＳ ゴシック" w:eastAsia="ＭＳ ゴシック" w:cs="ＭＳ ゴシック"/>
                <w:kern w:val="0"/>
                <w:sz w:val="28"/>
                <w:szCs w:val="28"/>
              </w:rPr>
            </w:pPr>
            <w:r>
              <w:rPr>
                <w:rFonts w:hint="eastAsia" w:ascii="ＭＳ ゴシック" w:hAnsi="ＭＳ ゴシック" w:eastAsia="ＭＳ ゴシック" w:cs="ＭＳ ゴシック"/>
                <w:sz w:val="28"/>
                <w:szCs w:val="28"/>
              </w:rPr>
              <w:t>□　東町スポーツセンター　第１体育室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980" w:type="dxa"/>
            <w:vMerge w:val="restart"/>
            <w:vAlign w:val="center"/>
          </w:tcPr>
          <w:p>
            <w:pPr>
              <w:spacing w:line="120" w:lineRule="auto"/>
              <w:jc w:val="distribute"/>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（フリガナ）</w:t>
            </w:r>
          </w:p>
          <w:p>
            <w:pPr>
              <w:spacing w:line="120" w:lineRule="auto"/>
              <w:jc w:val="cente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氏　　　名</w:t>
            </w:r>
          </w:p>
        </w:tc>
        <w:tc>
          <w:tcPr>
            <w:tcW w:w="6037" w:type="dxa"/>
            <w:vMerge w:val="restart"/>
          </w:tcPr>
          <w:p>
            <w:pPr>
              <w:ind w:firstLine="280" w:firstLineChars="100"/>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　　　　　　　　　　　　　　　　　）</w:t>
            </w:r>
          </w:p>
        </w:tc>
        <w:tc>
          <w:tcPr>
            <w:tcW w:w="1785" w:type="dxa"/>
            <w:vAlign w:val="center"/>
          </w:tcPr>
          <w:p>
            <w:pPr>
              <w:ind w:firstLine="280" w:firstLineChars="100"/>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年　　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980" w:type="dxa"/>
            <w:vMerge w:val="continue"/>
            <w:vAlign w:val="center"/>
          </w:tcPr>
          <w:p>
            <w:pPr>
              <w:jc w:val="center"/>
              <w:rPr>
                <w:rFonts w:hint="eastAsia" w:ascii="ＭＳ ゴシック" w:hAnsi="ＭＳ ゴシック" w:eastAsia="ＭＳ ゴシック" w:cs="ＭＳ ゴシック"/>
                <w:kern w:val="0"/>
                <w:sz w:val="28"/>
                <w:szCs w:val="28"/>
              </w:rPr>
            </w:pPr>
          </w:p>
        </w:tc>
        <w:tc>
          <w:tcPr>
            <w:tcW w:w="6037" w:type="dxa"/>
            <w:vMerge w:val="continue"/>
            <w:vAlign w:val="center"/>
          </w:tcPr>
          <w:p>
            <w:pPr>
              <w:rPr>
                <w:rFonts w:hint="eastAsia" w:ascii="ＭＳ ゴシック" w:hAnsi="ＭＳ ゴシック" w:eastAsia="ＭＳ ゴシック" w:cs="ＭＳ ゴシック"/>
                <w:sz w:val="28"/>
                <w:szCs w:val="28"/>
              </w:rPr>
            </w:pPr>
          </w:p>
        </w:tc>
        <w:tc>
          <w:tcPr>
            <w:tcW w:w="1785" w:type="dxa"/>
            <w:vAlign w:val="center"/>
          </w:tcPr>
          <w:p>
            <w:pPr>
              <w:ind w:left="1179"/>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80" w:type="dxa"/>
            <w:vAlign w:val="center"/>
          </w:tcPr>
          <w:p>
            <w:pPr>
              <w:jc w:val="cente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pacing w:val="20"/>
                <w:kern w:val="0"/>
                <w:sz w:val="28"/>
                <w:szCs w:val="28"/>
                <w:fitText w:val="1560" w:id="2"/>
              </w:rPr>
              <w:t>住　　　</w:t>
            </w:r>
            <w:r>
              <w:rPr>
                <w:rFonts w:hint="eastAsia" w:ascii="ＭＳ ゴシック" w:hAnsi="ＭＳ ゴシック" w:eastAsia="ＭＳ ゴシック" w:cs="ＭＳ ゴシック"/>
                <w:kern w:val="0"/>
                <w:sz w:val="28"/>
                <w:szCs w:val="28"/>
                <w:fitText w:val="1560" w:id="2"/>
              </w:rPr>
              <w:t>所</w:t>
            </w:r>
          </w:p>
        </w:tc>
        <w:tc>
          <w:tcPr>
            <w:tcW w:w="7822" w:type="dxa"/>
            <w:gridSpan w:val="2"/>
            <w:vAlign w:val="center"/>
          </w:tcPr>
          <w:p>
            <w:pPr>
              <w:rPr>
                <w:rFonts w:hint="eastAsia" w:ascii="ＭＳ ゴシック" w:hAnsi="ＭＳ ゴシック" w:eastAsia="ＭＳ ゴシック" w:cs="ＭＳ ゴシック"/>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80" w:type="dxa"/>
            <w:vAlign w:val="center"/>
          </w:tcPr>
          <w:p>
            <w:pPr>
              <w:jc w:val="cente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pacing w:val="73"/>
                <w:kern w:val="0"/>
                <w:sz w:val="28"/>
                <w:szCs w:val="28"/>
                <w:fitText w:val="1560" w:id="3"/>
              </w:rPr>
              <w:t>電話番</w:t>
            </w:r>
            <w:r>
              <w:rPr>
                <w:rFonts w:hint="eastAsia" w:ascii="ＭＳ ゴシック" w:hAnsi="ＭＳ ゴシック" w:eastAsia="ＭＳ ゴシック" w:cs="ＭＳ ゴシック"/>
                <w:spacing w:val="1"/>
                <w:kern w:val="0"/>
                <w:sz w:val="28"/>
                <w:szCs w:val="28"/>
                <w:fitText w:val="1560" w:id="3"/>
              </w:rPr>
              <w:t>号</w:t>
            </w:r>
          </w:p>
        </w:tc>
        <w:tc>
          <w:tcPr>
            <w:tcW w:w="7822" w:type="dxa"/>
            <w:gridSpan w:val="2"/>
            <w:vAlign w:val="center"/>
          </w:tcPr>
          <w:p>
            <w:pPr>
              <w:rPr>
                <w:rFonts w:hint="eastAsia" w:ascii="ＭＳ ゴシック" w:hAnsi="ＭＳ ゴシック" w:eastAsia="ＭＳ ゴシック" w:cs="ＭＳ ゴシック"/>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80" w:type="dxa"/>
            <w:vAlign w:val="center"/>
          </w:tcPr>
          <w:p>
            <w:pPr>
              <w:jc w:val="center"/>
              <w:rPr>
                <w:rFonts w:hint="eastAsia" w:ascii="ＭＳ ゴシック" w:hAnsi="ＭＳ ゴシック" w:eastAsia="ＭＳ ゴシック" w:cs="ＭＳ ゴシック"/>
                <w:spacing w:val="100"/>
                <w:kern w:val="0"/>
                <w:sz w:val="28"/>
                <w:szCs w:val="28"/>
              </w:rPr>
            </w:pPr>
            <w:r>
              <w:rPr>
                <w:rFonts w:hint="eastAsia" w:ascii="ＭＳ ゴシック" w:hAnsi="ＭＳ ゴシック" w:eastAsia="ＭＳ ゴシック" w:cs="ＭＳ ゴシック"/>
                <w:spacing w:val="180"/>
                <w:kern w:val="0"/>
                <w:sz w:val="28"/>
                <w:szCs w:val="28"/>
                <w:fitText w:val="1560" w:id="4"/>
              </w:rPr>
              <w:t>区　</w:t>
            </w:r>
            <w:r>
              <w:rPr>
                <w:rFonts w:hint="eastAsia" w:ascii="ＭＳ ゴシック" w:hAnsi="ＭＳ ゴシック" w:eastAsia="ＭＳ ゴシック" w:cs="ＭＳ ゴシック"/>
                <w:kern w:val="0"/>
                <w:sz w:val="28"/>
                <w:szCs w:val="28"/>
                <w:fitText w:val="1560" w:id="4"/>
              </w:rPr>
              <w:t>分</w:t>
            </w:r>
          </w:p>
        </w:tc>
        <w:tc>
          <w:tcPr>
            <w:tcW w:w="7822" w:type="dxa"/>
            <w:gridSpan w:val="2"/>
            <w:vAlign w:val="center"/>
          </w:tcPr>
          <w:p>
            <w:pPr>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　受審者　　□　保護者　　□　指導者　　□　関係者</w:t>
            </w:r>
          </w:p>
        </w:tc>
      </w:tr>
    </w:tbl>
    <w:p>
      <w:pPr>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以下の項目を確認して問題なければチェック及び体温を記入してください。</w:t>
      </w:r>
    </w:p>
    <w:p>
      <w:pPr>
        <w:pStyle w:val="8"/>
        <w:numPr>
          <w:ilvl w:val="0"/>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本日の体温は平熱を超えていません。</w:t>
      </w:r>
      <w:r>
        <w:rPr>
          <w:rFonts w:hint="eastAsia" w:ascii="ＭＳ ゴシック" w:hAnsi="ＭＳ ゴシック" w:eastAsia="ＭＳ ゴシック" w:cs="ＭＳ ゴシック"/>
          <w:b/>
          <w:bCs/>
          <w:sz w:val="28"/>
          <w:szCs w:val="28"/>
        </w:rPr>
        <w:t>＜体温：　　　　　℃＞</w:t>
      </w:r>
    </w:p>
    <w:p>
      <w:pPr>
        <w:pStyle w:val="8"/>
        <w:numPr>
          <w:ilvl w:val="0"/>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審査日前２週間において、全ての項目に該当はありません。</w:t>
      </w:r>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平熱を超える発熱。</w:t>
      </w:r>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せき、のどの痛みなど風邪の症状。</w:t>
      </w:r>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だるさ（倦怠（けんたい）感）、息苦しさ（呼吸困難）の症状。</w:t>
      </w:r>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嗅覚や味覚の異常。</w:t>
      </w:r>
      <w:bookmarkStart w:id="0" w:name="_GoBack"/>
      <w:bookmarkEnd w:id="0"/>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体が重く感じる、疲れやすい等。</w:t>
      </w:r>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新型コロナウイルス感染症陽性とされた方との濃厚接触。</w:t>
      </w:r>
    </w:p>
    <w:p>
      <w:pPr>
        <w:pStyle w:val="8"/>
        <w:numPr>
          <w:ilvl w:val="1"/>
          <w:numId w:val="1"/>
        </w:numPr>
        <w:spacing w:line="0" w:lineRule="atLeast"/>
        <w:ind w:leftChars="0" w:hanging="357"/>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同居家族や身近な知人に感染が疑われる方がいる。</w:t>
      </w:r>
    </w:p>
    <w:p>
      <w:pPr>
        <w:pStyle w:val="8"/>
        <w:numPr>
          <w:ilvl w:val="1"/>
          <w:numId w:val="1"/>
        </w:numPr>
        <w:spacing w:line="400" w:lineRule="exact"/>
        <w:ind w:left="783" w:leftChars="0"/>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過去14日以内に、政府から入国制限、入国後の観察期間を必要と</w:t>
      </w:r>
    </w:p>
    <w:p>
      <w:pPr>
        <w:pStyle w:val="8"/>
        <w:spacing w:line="400" w:lineRule="exact"/>
        <w:ind w:left="783" w:leftChars="0"/>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される国、地域等への渡航または当該在住者との濃厚接触。</w:t>
      </w:r>
    </w:p>
    <w:p>
      <w:pPr>
        <w:pStyle w:val="8"/>
        <w:numPr>
          <w:ilvl w:val="1"/>
          <w:numId w:val="1"/>
        </w:numPr>
        <w:spacing w:line="400" w:lineRule="exact"/>
        <w:ind w:leftChars="0"/>
        <w:jc w:val="lef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8"/>
          <w:szCs w:val="28"/>
        </w:rPr>
        <w:t>基礎疾患は無い</w:t>
      </w:r>
    </w:p>
    <w:p>
      <w:pPr>
        <w:spacing w:line="400" w:lineRule="exact"/>
        <w:jc w:val="left"/>
        <w:rPr>
          <w:rFonts w:hint="eastAsia" w:ascii="ＭＳ ゴシック" w:hAnsi="ＭＳ ゴシック" w:eastAsia="ＭＳ ゴシック" w:cs="ＭＳ ゴシック"/>
          <w:sz w:val="28"/>
          <w:szCs w:val="28"/>
        </w:rPr>
      </w:pPr>
    </w:p>
    <w:p>
      <w:pPr>
        <w:pStyle w:val="8"/>
        <w:numPr>
          <w:ilvl w:val="0"/>
          <w:numId w:val="2"/>
        </w:numPr>
        <w:spacing w:line="400" w:lineRule="exact"/>
        <w:ind w:leftChars="0"/>
        <w:jc w:val="left"/>
        <w:rPr>
          <w:rFonts w:hint="eastAsia" w:ascii="ＭＳ ゴシック" w:hAnsi="ＭＳ ゴシック" w:eastAsia="ＭＳ ゴシック" w:cs="ＭＳ ゴシック"/>
          <w:color w:val="auto"/>
          <w:sz w:val="28"/>
          <w:szCs w:val="28"/>
        </w:rPr>
      </w:pPr>
      <w:r>
        <w:rPr>
          <w:rFonts w:hint="eastAsia" w:ascii="ＭＳ ゴシック" w:hAnsi="ＭＳ ゴシック" w:eastAsia="ＭＳ ゴシック" w:cs="ＭＳ ゴシック"/>
          <w:color w:val="auto"/>
          <w:sz w:val="28"/>
          <w:szCs w:val="28"/>
        </w:rPr>
        <w:t>施設への提出はありません。該当期間保管後適正処分いたします。</w:t>
      </w:r>
    </w:p>
    <w:sectPr>
      <w:pgSz w:w="11906" w:h="16838"/>
      <w:pgMar w:top="1134" w:right="1134" w:bottom="1134" w:left="1134" w:header="851" w:footer="992"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HGMaruGothicMPRO">
    <w:altName w:val="CPPコーパス毛筆楷書体"/>
    <w:panose1 w:val="00000000000000000000"/>
    <w:charset w:val="80"/>
    <w:family w:val="swiss"/>
    <w:pitch w:val="default"/>
    <w:sig w:usb0="00000000" w:usb1="00000000" w:usb2="00000012" w:usb3="00000000" w:csb0="00020001" w:csb1="00000000"/>
  </w:font>
  <w:font w:name="BIZ UDPゴシック">
    <w:panose1 w:val="020B0400000000000000"/>
    <w:charset w:val="80"/>
    <w:family w:val="modern"/>
    <w:pitch w:val="default"/>
    <w:sig w:usb0="E00002F7" w:usb1="2AC7EDF8" w:usb2="00000012" w:usb3="00000000" w:csb0="20020001" w:csb1="00000000"/>
  </w:font>
  <w:font w:name="CPPコーパス毛筆楷書体">
    <w:panose1 w:val="02000600000000000000"/>
    <w:charset w:val="80"/>
    <w:family w:val="auto"/>
    <w:pitch w:val="default"/>
    <w:sig w:usb0="A00002BF" w:usb1="68C7FCFB" w:usb2="00000010" w:usb3="00000000" w:csb0="4002009F" w:csb1="DFD70000"/>
  </w:font>
  <w:font w:name="AR行楷書体L04">
    <w:panose1 w:val="03000309000000000000"/>
    <w:charset w:val="80"/>
    <w:family w:val="auto"/>
    <w:pitch w:val="default"/>
    <w:sig w:usb0="80000283" w:usb1="28C76CFA" w:usb2="00000010" w:usb3="00000000" w:csb0="00020001" w:csb1="00000000"/>
  </w:font>
  <w:font w:name="AR祥南真筆行書体M">
    <w:panose1 w:val="020B0609010101010101"/>
    <w:charset w:val="80"/>
    <w:family w:val="auto"/>
    <w:pitch w:val="default"/>
    <w:sig w:usb0="00000001" w:usb1="08070000"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7406B"/>
    <w:multiLevelType w:val="multilevel"/>
    <w:tmpl w:val="4087406B"/>
    <w:lvl w:ilvl="0" w:tentative="0">
      <w:start w:val="0"/>
      <w:numFmt w:val="bullet"/>
      <w:lvlText w:val="※"/>
      <w:lvlJc w:val="left"/>
      <w:pPr>
        <w:ind w:left="360" w:hanging="360"/>
      </w:pPr>
      <w:rPr>
        <w:rFonts w:hint="eastAsia" w:ascii="HGMaruGothicMPRO" w:hAnsi="HGMaruGothicMPRO" w:eastAsia="HGMaruGothicMPRO"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8D94A60"/>
    <w:multiLevelType w:val="multilevel"/>
    <w:tmpl w:val="58D94A60"/>
    <w:lvl w:ilvl="0" w:tentative="0">
      <w:start w:val="2020"/>
      <w:numFmt w:val="bullet"/>
      <w:lvlText w:val="□"/>
      <w:lvlJc w:val="left"/>
      <w:pPr>
        <w:ind w:left="360" w:hanging="360"/>
      </w:pPr>
      <w:rPr>
        <w:rFonts w:hint="eastAsia" w:ascii="HGMaruGothicMPRO" w:hAnsi="HGMaruGothicMPRO" w:eastAsia="HGMaruGothicMPRO" w:cstheme="minorBidi"/>
      </w:rPr>
    </w:lvl>
    <w:lvl w:ilvl="1" w:tentative="0">
      <w:start w:val="2020"/>
      <w:numFmt w:val="bullet"/>
      <w:lvlText w:val="・"/>
      <w:lvlJc w:val="left"/>
      <w:pPr>
        <w:ind w:left="780" w:hanging="360"/>
      </w:pPr>
      <w:rPr>
        <w:rFonts w:hint="eastAsia" w:ascii="HGMaruGothicMPRO" w:hAnsi="HGMaruGothicMPRO" w:eastAsia="HGMaruGothicMPRO" w:cstheme="minorBidi"/>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A6"/>
    <w:rsid w:val="000165B6"/>
    <w:rsid w:val="00024914"/>
    <w:rsid w:val="00070541"/>
    <w:rsid w:val="000A6B13"/>
    <w:rsid w:val="000C3E4D"/>
    <w:rsid w:val="000D006F"/>
    <w:rsid w:val="0010394E"/>
    <w:rsid w:val="0017503F"/>
    <w:rsid w:val="001A6F99"/>
    <w:rsid w:val="001E3D36"/>
    <w:rsid w:val="002068D5"/>
    <w:rsid w:val="00236402"/>
    <w:rsid w:val="002467A2"/>
    <w:rsid w:val="00262E9F"/>
    <w:rsid w:val="0028353A"/>
    <w:rsid w:val="00297F8B"/>
    <w:rsid w:val="002C0A8E"/>
    <w:rsid w:val="002C71AD"/>
    <w:rsid w:val="002F1592"/>
    <w:rsid w:val="00326FD6"/>
    <w:rsid w:val="003333DD"/>
    <w:rsid w:val="003422E3"/>
    <w:rsid w:val="003B7237"/>
    <w:rsid w:val="003C15ED"/>
    <w:rsid w:val="003F0C8D"/>
    <w:rsid w:val="003F6740"/>
    <w:rsid w:val="00427087"/>
    <w:rsid w:val="00437C2F"/>
    <w:rsid w:val="00453092"/>
    <w:rsid w:val="00464ADA"/>
    <w:rsid w:val="00473BB7"/>
    <w:rsid w:val="004A2A85"/>
    <w:rsid w:val="004C2196"/>
    <w:rsid w:val="004C6065"/>
    <w:rsid w:val="004D56C1"/>
    <w:rsid w:val="005059C1"/>
    <w:rsid w:val="005522E4"/>
    <w:rsid w:val="00570EBC"/>
    <w:rsid w:val="005C03CD"/>
    <w:rsid w:val="005D4CEA"/>
    <w:rsid w:val="005E6FF1"/>
    <w:rsid w:val="00624B9B"/>
    <w:rsid w:val="0063210C"/>
    <w:rsid w:val="0066130F"/>
    <w:rsid w:val="00665B27"/>
    <w:rsid w:val="00684156"/>
    <w:rsid w:val="00695E45"/>
    <w:rsid w:val="006B5E68"/>
    <w:rsid w:val="006E2997"/>
    <w:rsid w:val="006E7183"/>
    <w:rsid w:val="006F01CD"/>
    <w:rsid w:val="00743B1E"/>
    <w:rsid w:val="00762A44"/>
    <w:rsid w:val="007B6FC6"/>
    <w:rsid w:val="007D4768"/>
    <w:rsid w:val="00850883"/>
    <w:rsid w:val="00865120"/>
    <w:rsid w:val="00891A1B"/>
    <w:rsid w:val="008A3C06"/>
    <w:rsid w:val="008C38AB"/>
    <w:rsid w:val="008E5548"/>
    <w:rsid w:val="008F56BB"/>
    <w:rsid w:val="00902746"/>
    <w:rsid w:val="0093430F"/>
    <w:rsid w:val="00950553"/>
    <w:rsid w:val="009D47AD"/>
    <w:rsid w:val="009F20E0"/>
    <w:rsid w:val="00A06B92"/>
    <w:rsid w:val="00A178A5"/>
    <w:rsid w:val="00A17DEE"/>
    <w:rsid w:val="00AB735C"/>
    <w:rsid w:val="00AD6614"/>
    <w:rsid w:val="00B030ED"/>
    <w:rsid w:val="00B153AB"/>
    <w:rsid w:val="00B631B4"/>
    <w:rsid w:val="00B86695"/>
    <w:rsid w:val="00BA1DA8"/>
    <w:rsid w:val="00BD19D7"/>
    <w:rsid w:val="00C03B7D"/>
    <w:rsid w:val="00C04376"/>
    <w:rsid w:val="00C04DC1"/>
    <w:rsid w:val="00C14C74"/>
    <w:rsid w:val="00C41EBA"/>
    <w:rsid w:val="00C66632"/>
    <w:rsid w:val="00C879BF"/>
    <w:rsid w:val="00C90633"/>
    <w:rsid w:val="00CD4C84"/>
    <w:rsid w:val="00D04040"/>
    <w:rsid w:val="00D23973"/>
    <w:rsid w:val="00D47EDA"/>
    <w:rsid w:val="00D709CE"/>
    <w:rsid w:val="00D7292E"/>
    <w:rsid w:val="00D86BDE"/>
    <w:rsid w:val="00DE66DD"/>
    <w:rsid w:val="00E24CD8"/>
    <w:rsid w:val="00E25967"/>
    <w:rsid w:val="00E335A6"/>
    <w:rsid w:val="00E71683"/>
    <w:rsid w:val="00E936B0"/>
    <w:rsid w:val="00EB70DB"/>
    <w:rsid w:val="00EC0511"/>
    <w:rsid w:val="00EC5BF3"/>
    <w:rsid w:val="00EC6BFE"/>
    <w:rsid w:val="00EF7DB3"/>
    <w:rsid w:val="00F30451"/>
    <w:rsid w:val="00F31F68"/>
    <w:rsid w:val="00F47A4F"/>
    <w:rsid w:val="00F8269B"/>
    <w:rsid w:val="00FC28A6"/>
    <w:rsid w:val="00FC7C70"/>
    <w:rsid w:val="00FD0F58"/>
    <w:rsid w:val="1C194D0F"/>
    <w:rsid w:val="2DD87327"/>
    <w:rsid w:val="7E670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semiHidden/>
    <w:unhideWhenUsed/>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left="840" w:leftChars="400"/>
    </w:pPr>
  </w:style>
  <w:style w:type="character" w:customStyle="1" w:styleId="9">
    <w:name w:val="ヘッダー (文字)"/>
    <w:basedOn w:val="5"/>
    <w:link w:val="4"/>
    <w:uiPriority w:val="99"/>
  </w:style>
  <w:style w:type="character" w:customStyle="1" w:styleId="10">
    <w:name w:val="フッター (文字)"/>
    <w:basedOn w:val="5"/>
    <w:link w:val="2"/>
    <w:uiPriority w:val="99"/>
  </w:style>
  <w:style w:type="character" w:customStyle="1" w:styleId="11">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502</Characters>
  <Lines>4</Lines>
  <Paragraphs>1</Paragraphs>
  <TotalTime>54</TotalTime>
  <ScaleCrop>false</ScaleCrop>
  <LinksUpToDate>false</LinksUpToDate>
  <CharactersWithSpaces>589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2020-06-01T01:34:00Z</dcterms:created>
  <dc:creator>成井 友美子</dc:creator>
  <cp:lastModifiedBy>takayuki</cp:lastModifiedBy>
  <cp:lastPrinted>2020-07-25T00:57:00Z</cp:lastPrinted>
  <dcterms:modified xsi:type="dcterms:W3CDTF">2020-07-26T23:42:48Z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