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EastAsia" w:hAnsiTheme="minorEastAsia" w:eastAsiaTheme="minorEastAsia"/>
          <w:sz w:val="24"/>
        </w:rPr>
      </w:pPr>
      <w:r>
        <w:rPr>
          <w:rFonts w:hint="eastAsia" w:asciiTheme="minorEastAsia" w:hAnsiTheme="minorEastAsia" w:eastAsiaTheme="minorEastAsia"/>
          <w:sz w:val="24"/>
        </w:rPr>
        <w:t>令和２年12月６日</w:t>
      </w:r>
    </w:p>
    <w:p>
      <w:pPr>
        <w:rPr>
          <w:sz w:val="24"/>
        </w:rPr>
      </w:pPr>
    </w:p>
    <w:p>
      <w:pPr>
        <w:rPr>
          <w:sz w:val="24"/>
        </w:rPr>
      </w:pPr>
      <w:r>
        <w:rPr>
          <w:rFonts w:hint="eastAsia"/>
          <w:sz w:val="24"/>
        </w:rPr>
        <w:t>　　　</w:t>
      </w:r>
    </w:p>
    <w:p>
      <w:pPr>
        <w:ind w:firstLine="480" w:firstLineChars="200"/>
        <w:rPr>
          <w:sz w:val="24"/>
        </w:rPr>
      </w:pPr>
      <w:r>
        <w:rPr>
          <w:rFonts w:hint="eastAsia"/>
          <w:sz w:val="24"/>
        </w:rPr>
        <w:t>各支部責任者　様</w:t>
      </w:r>
    </w:p>
    <w:p>
      <w:pPr>
        <w:rPr>
          <w:sz w:val="24"/>
        </w:rPr>
      </w:pPr>
    </w:p>
    <w:p>
      <w:pPr>
        <w:rPr>
          <w:sz w:val="24"/>
        </w:rPr>
      </w:pPr>
    </w:p>
    <w:p>
      <w:pPr>
        <w:pStyle w:val="3"/>
        <w:ind w:right="240"/>
      </w:pPr>
      <w:r>
        <w:rPr>
          <w:rFonts w:hint="eastAsia"/>
        </w:rPr>
        <w:t>厚 木 剣 道 連 盟</w:t>
      </w:r>
    </w:p>
    <w:p>
      <w:pPr>
        <w:ind w:right="240"/>
        <w:jc w:val="right"/>
        <w:rPr>
          <w:sz w:val="24"/>
        </w:rPr>
      </w:pPr>
      <w:r>
        <w:rPr>
          <w:rFonts w:hint="eastAsia"/>
          <w:sz w:val="24"/>
        </w:rPr>
        <w:t>会 長　 小 山  篤</w:t>
      </w:r>
    </w:p>
    <w:p>
      <w:pPr>
        <w:rPr>
          <w:sz w:val="24"/>
        </w:rPr>
      </w:pPr>
    </w:p>
    <w:p>
      <w:pPr>
        <w:rPr>
          <w:sz w:val="24"/>
        </w:rPr>
      </w:pPr>
    </w:p>
    <w:p>
      <w:pPr>
        <w:ind w:firstLine="960" w:firstLineChars="400"/>
        <w:rPr>
          <w:sz w:val="24"/>
        </w:rPr>
      </w:pPr>
      <w:r>
        <w:rPr>
          <w:rFonts w:hint="eastAsia"/>
          <w:sz w:val="24"/>
        </w:rPr>
        <w:t>　　　　　　　　　錬成大会の開催について（ご案内）</w:t>
      </w:r>
    </w:p>
    <w:p>
      <w:pPr>
        <w:rPr>
          <w:sz w:val="24"/>
        </w:rPr>
      </w:pPr>
    </w:p>
    <w:p>
      <w:pPr>
        <w:rPr>
          <w:rFonts w:ascii="ＭＳ 明朝" w:hAnsi="ＭＳ 明朝"/>
          <w:sz w:val="24"/>
        </w:rPr>
      </w:pPr>
      <w:r>
        <w:rPr>
          <w:rFonts w:hint="eastAsia" w:ascii="ＭＳ 明朝" w:hAnsi="ＭＳ 明朝"/>
          <w:sz w:val="24"/>
        </w:rPr>
        <w:t>　師走の候、皆様におかれましてはますますご健勝のこととお喜び申し上げます。</w:t>
      </w:r>
    </w:p>
    <w:p>
      <w:pPr>
        <w:rPr>
          <w:rFonts w:ascii="ＭＳ 明朝" w:hAnsi="ＭＳ 明朝"/>
          <w:sz w:val="24"/>
        </w:rPr>
      </w:pPr>
      <w:r>
        <w:rPr>
          <w:rFonts w:hint="eastAsia" w:ascii="ＭＳ 明朝" w:hAnsi="ＭＳ 明朝"/>
          <w:sz w:val="24"/>
        </w:rPr>
        <w:t>　さて、今年度の厚木市剣道選手権大会は、新型コロナウイルス感染拡大防止のため開催中止となりましたが、小学生高学年（小学５・６年生）を対象とした錬成大会を企画いたしました。今年は年度当初からコロナ禍のなかで剣道を行う機会も減少し、感染防止対策をしながら稽古を行っている状況です。稽古の成果を発揮できる場を設けたく、当日は万全の感染予防対策により次のとおり開催いたします。なにとぞご理解いただきますようにご案内申し上げます。</w:t>
      </w:r>
    </w:p>
    <w:p>
      <w:pPr>
        <w:ind w:firstLine="240" w:firstLineChars="100"/>
        <w:rPr>
          <w:rFonts w:ascii="ＭＳ 明朝" w:hAnsi="ＭＳ 明朝"/>
          <w:sz w:val="24"/>
        </w:rPr>
      </w:pPr>
    </w:p>
    <w:p>
      <w:pPr>
        <w:ind w:firstLine="240" w:firstLineChars="100"/>
        <w:rPr>
          <w:rFonts w:ascii="ＭＳ 明朝" w:hAnsi="ＭＳ 明朝"/>
          <w:sz w:val="24"/>
        </w:rPr>
      </w:pPr>
    </w:p>
    <w:p>
      <w:pPr>
        <w:rPr>
          <w:sz w:val="24"/>
        </w:rPr>
      </w:pPr>
      <w:r>
        <w:rPr>
          <w:rFonts w:hint="eastAsia"/>
          <w:sz w:val="24"/>
        </w:rPr>
        <w:t>１　日　時　　令和３年１月１７日(日)</w:t>
      </w:r>
    </w:p>
    <w:p>
      <w:pPr>
        <w:rPr>
          <w:sz w:val="24"/>
        </w:rPr>
      </w:pPr>
      <w:r>
        <w:rPr>
          <w:rFonts w:hint="eastAsia"/>
          <w:sz w:val="24"/>
        </w:rPr>
        <w:t>　　　　　　　午前９時３０分受付　午前１０時開会</w:t>
      </w:r>
    </w:p>
    <w:p>
      <w:pPr>
        <w:rPr>
          <w:sz w:val="24"/>
        </w:rPr>
      </w:pPr>
    </w:p>
    <w:p>
      <w:pPr>
        <w:rPr>
          <w:sz w:val="24"/>
        </w:rPr>
      </w:pPr>
      <w:r>
        <w:rPr>
          <w:rFonts w:hint="eastAsia"/>
          <w:sz w:val="24"/>
        </w:rPr>
        <w:t>２　場　所　　厚木市荻野運動公園　体育館</w:t>
      </w:r>
    </w:p>
    <w:p>
      <w:pPr>
        <w:rPr>
          <w:sz w:val="24"/>
        </w:rPr>
      </w:pPr>
      <w:r>
        <w:rPr>
          <w:rFonts w:hint="eastAsia"/>
          <w:sz w:val="24"/>
        </w:rPr>
        <w:t>　　　　　　　厚木市中荻野１５００番地</w:t>
      </w:r>
    </w:p>
    <w:p>
      <w:pPr>
        <w:rPr>
          <w:sz w:val="24"/>
        </w:rPr>
      </w:pPr>
    </w:p>
    <w:p>
      <w:pPr>
        <w:rPr>
          <w:sz w:val="24"/>
        </w:rPr>
      </w:pPr>
      <w:r>
        <w:rPr>
          <w:rFonts w:hint="eastAsia"/>
          <w:sz w:val="24"/>
        </w:rPr>
        <w:t>３　内　容　　個人戦、予選リーグ戦及び決勝トーナメント試合</w:t>
      </w:r>
    </w:p>
    <w:p>
      <w:pPr>
        <w:rPr>
          <w:sz w:val="24"/>
        </w:rPr>
      </w:pPr>
      <w:r>
        <w:rPr>
          <w:rFonts w:hint="eastAsia"/>
          <w:sz w:val="24"/>
        </w:rPr>
        <w:t>　</w:t>
      </w:r>
    </w:p>
    <w:p>
      <w:pPr>
        <w:rPr>
          <w:sz w:val="24"/>
        </w:rPr>
      </w:pPr>
      <w:r>
        <w:rPr>
          <w:rFonts w:hint="eastAsia"/>
          <w:sz w:val="24"/>
        </w:rPr>
        <w:t>　　　　　　（別紙実施要領のとおり）</w:t>
      </w:r>
    </w:p>
    <w:p>
      <w:pPr>
        <w:rPr>
          <w:sz w:val="24"/>
        </w:rPr>
      </w:pPr>
    </w:p>
    <w:p>
      <w:pPr>
        <w:rPr>
          <w:sz w:val="24"/>
        </w:rPr>
      </w:pPr>
    </w:p>
    <w:p>
      <w:pPr>
        <w:rPr>
          <w:sz w:val="24"/>
        </w:rPr>
      </w:pPr>
    </w:p>
    <w:p>
      <w:pPr>
        <w:rPr>
          <w:sz w:val="24"/>
        </w:rPr>
      </w:pPr>
    </w:p>
    <w:p>
      <w:pPr>
        <w:rPr>
          <w:sz w:val="24"/>
        </w:rPr>
      </w:pPr>
    </w:p>
    <w:p>
      <w:pPr>
        <w:rPr>
          <w:sz w:val="24"/>
        </w:rPr>
      </w:pPr>
    </w:p>
    <w:p>
      <w:pPr>
        <w:ind w:firstLine="4560" w:firstLineChars="1900"/>
        <w:rPr>
          <w:sz w:val="24"/>
        </w:rPr>
      </w:pPr>
      <w:r>
        <w:rPr>
          <w:rFonts w:hint="eastAsia"/>
          <w:sz w:val="24"/>
        </w:rPr>
        <w:t>連絡先　副理事長　清水　良</w:t>
      </w:r>
    </w:p>
    <w:p>
      <w:pPr>
        <w:ind w:firstLine="4560" w:firstLineChars="1900"/>
        <w:rPr>
          <w:rFonts w:hint="eastAsia"/>
          <w:sz w:val="24"/>
          <w:lang w:eastAsia="ja-JP"/>
        </w:rPr>
      </w:pPr>
      <w:r>
        <w:rPr>
          <w:rFonts w:hint="eastAsia"/>
          <w:sz w:val="24"/>
          <w:lang w:eastAsia="ja-JP"/>
        </w:rPr>
        <w:t>＊連絡先メールアドレス、電話番号は</w:t>
      </w:r>
    </w:p>
    <w:p>
      <w:pPr>
        <w:ind w:firstLine="4560" w:firstLineChars="1900"/>
        <w:rPr>
          <w:rFonts w:hint="eastAsia"/>
          <w:sz w:val="24"/>
          <w:lang w:eastAsia="ja-JP"/>
        </w:rPr>
      </w:pPr>
      <w:r>
        <w:rPr>
          <w:rFonts w:hint="eastAsia"/>
          <w:sz w:val="24"/>
          <w:lang w:eastAsia="ja-JP"/>
        </w:rPr>
        <w:t>　各支部宛ての通知に記載しています。</w:t>
      </w:r>
    </w:p>
    <w:p>
      <w:pPr>
        <w:jc w:val="center"/>
        <w:rPr>
          <w:rFonts w:ascii="ＭＳ 明朝" w:hAnsi="ＭＳ 明朝" w:cs="ＭＳ 明朝"/>
          <w:b/>
          <w:sz w:val="32"/>
          <w:szCs w:val="32"/>
        </w:rPr>
      </w:pPr>
      <w:bookmarkStart w:id="4" w:name="_GoBack"/>
      <w:bookmarkEnd w:id="4"/>
      <w:r>
        <w:rPr>
          <w:rFonts w:ascii="ＭＳ ゴシック" w:hAnsi="ＭＳ ゴシック" w:eastAsia="ＭＳ ゴシック"/>
          <w:b/>
          <w:sz w:val="32"/>
          <w:szCs w:val="32"/>
        </w:rPr>
        <w:br w:type="page"/>
      </w:r>
    </w:p>
    <w:p>
      <w:pPr>
        <w:jc w:val="center"/>
        <w:rPr>
          <w:rFonts w:ascii="ＭＳ ゴシック" w:hAnsi="ＭＳ ゴシック" w:eastAsia="ＭＳ ゴシック"/>
          <w:b/>
          <w:sz w:val="32"/>
          <w:szCs w:val="32"/>
        </w:rPr>
      </w:pPr>
      <w:bookmarkStart w:id="0" w:name="_Hlk57478941"/>
      <w:r>
        <w:rPr>
          <w:rFonts w:hint="eastAsia" w:ascii="ＭＳ ゴシック" w:hAnsi="ＭＳ ゴシック" w:eastAsia="ＭＳ ゴシック"/>
          <w:b/>
          <w:sz w:val="32"/>
          <w:szCs w:val="32"/>
        </w:rPr>
        <w:t>錬成大会　実施要領</w:t>
      </w:r>
    </w:p>
    <w:p>
      <w:pPr>
        <w:ind w:left="1687" w:hanging="1687" w:hangingChars="700"/>
        <w:rPr>
          <w:sz w:val="24"/>
        </w:rPr>
      </w:pPr>
      <w:r>
        <w:rPr>
          <w:rFonts w:hint="eastAsia"/>
          <w:b/>
          <w:sz w:val="24"/>
        </w:rPr>
        <w:t>１　目　的</w:t>
      </w:r>
      <w:r>
        <w:rPr>
          <w:rFonts w:hint="eastAsia"/>
          <w:sz w:val="24"/>
        </w:rPr>
        <w:t>　　試合を通して剣道の技術の向上と健康明朗な身心の育成を図り、併せて相互の親睦を図ることを目的とする。</w:t>
      </w:r>
    </w:p>
    <w:p>
      <w:pPr>
        <w:rPr>
          <w:b/>
          <w:sz w:val="24"/>
        </w:rPr>
      </w:pPr>
    </w:p>
    <w:bookmarkEnd w:id="0"/>
    <w:p>
      <w:pPr>
        <w:rPr>
          <w:sz w:val="24"/>
        </w:rPr>
      </w:pPr>
      <w:r>
        <w:rPr>
          <w:rFonts w:hint="eastAsia"/>
          <w:b/>
          <w:sz w:val="24"/>
        </w:rPr>
        <w:t>２　主　催</w:t>
      </w:r>
      <w:r>
        <w:rPr>
          <w:rFonts w:hint="eastAsia"/>
          <w:sz w:val="24"/>
        </w:rPr>
        <w:t xml:space="preserve">　　厚木剣道連盟　 </w:t>
      </w:r>
    </w:p>
    <w:p>
      <w:pPr>
        <w:rPr>
          <w:b/>
          <w:sz w:val="24"/>
        </w:rPr>
      </w:pPr>
    </w:p>
    <w:p>
      <w:pPr>
        <w:rPr>
          <w:sz w:val="24"/>
        </w:rPr>
      </w:pPr>
      <w:r>
        <w:rPr>
          <w:rFonts w:hint="eastAsia"/>
          <w:b/>
          <w:sz w:val="24"/>
        </w:rPr>
        <w:t>３　日　時</w:t>
      </w:r>
      <w:r>
        <w:rPr>
          <w:rFonts w:hint="eastAsia"/>
          <w:sz w:val="24"/>
        </w:rPr>
        <w:t>　　令和３年１</w:t>
      </w:r>
      <w:r>
        <w:rPr>
          <w:rFonts w:hint="eastAsia" w:asciiTheme="minorEastAsia" w:hAnsiTheme="minorEastAsia" w:eastAsiaTheme="minorEastAsia"/>
          <w:sz w:val="24"/>
        </w:rPr>
        <w:t>月１７日（日）午前</w:t>
      </w:r>
      <w:r>
        <w:rPr>
          <w:rFonts w:hint="eastAsia"/>
          <w:sz w:val="24"/>
        </w:rPr>
        <w:t>９時３０分受付　午前１０時開会</w:t>
      </w:r>
    </w:p>
    <w:p>
      <w:pPr>
        <w:rPr>
          <w:sz w:val="24"/>
        </w:rPr>
      </w:pPr>
      <w:r>
        <w:rPr>
          <w:rFonts w:hint="eastAsia"/>
          <w:sz w:val="24"/>
        </w:rPr>
        <w:t>　　　　　　　　　　　　　　　　　　　　　　　　　　※閉会１２時３０分予定</w:t>
      </w:r>
    </w:p>
    <w:p>
      <w:pPr>
        <w:rPr>
          <w:b/>
          <w:sz w:val="24"/>
        </w:rPr>
      </w:pPr>
    </w:p>
    <w:p>
      <w:pPr>
        <w:rPr>
          <w:sz w:val="24"/>
        </w:rPr>
      </w:pPr>
      <w:r>
        <w:rPr>
          <w:rFonts w:hint="eastAsia"/>
          <w:b/>
          <w:sz w:val="24"/>
        </w:rPr>
        <w:t>４　会　場　</w:t>
      </w:r>
      <w:r>
        <w:rPr>
          <w:rFonts w:hint="eastAsia"/>
          <w:sz w:val="24"/>
        </w:rPr>
        <w:t>　厚木市荻野運動公園　体育館　　厚木市中荻野１５００番地</w:t>
      </w:r>
    </w:p>
    <w:p>
      <w:pPr>
        <w:ind w:left="1687" w:hanging="1687" w:hangingChars="700"/>
        <w:rPr>
          <w:b/>
          <w:sz w:val="24"/>
        </w:rPr>
      </w:pPr>
    </w:p>
    <w:p>
      <w:pPr>
        <w:ind w:left="1687" w:hanging="1687" w:hangingChars="700"/>
        <w:rPr>
          <w:rFonts w:ascii="ＭＳ 明朝" w:hAnsi="ＭＳ 明朝"/>
          <w:sz w:val="24"/>
        </w:rPr>
      </w:pPr>
      <w:r>
        <w:rPr>
          <w:rFonts w:hint="eastAsia"/>
          <w:b/>
          <w:sz w:val="24"/>
        </w:rPr>
        <w:t>５　種　目</w:t>
      </w:r>
      <w:r>
        <w:rPr>
          <w:rFonts w:hint="eastAsia"/>
          <w:sz w:val="24"/>
        </w:rPr>
        <w:t>　　個人戦、予選リーグ戦及び決勝トーナメント試合を行う。</w:t>
      </w:r>
    </w:p>
    <w:p>
      <w:pPr>
        <w:ind w:left="1687" w:hanging="1687" w:hangingChars="700"/>
        <w:rPr>
          <w:b/>
          <w:sz w:val="24"/>
        </w:rPr>
      </w:pPr>
    </w:p>
    <w:p>
      <w:pPr>
        <w:ind w:left="1687" w:hanging="1687" w:hangingChars="700"/>
        <w:rPr>
          <w:sz w:val="24"/>
        </w:rPr>
      </w:pPr>
      <w:r>
        <w:rPr>
          <w:rFonts w:hint="eastAsia"/>
          <w:b/>
          <w:sz w:val="24"/>
        </w:rPr>
        <w:t>６　表　彰　</w:t>
      </w:r>
      <w:r>
        <w:rPr>
          <w:rFonts w:hint="eastAsia"/>
          <w:sz w:val="24"/>
        </w:rPr>
        <w:t>　優勝、準優勝、３位（２人）を表彰する。また、予選リーグ上位で決勝トーナメント進出者に優秀賞を設ける。</w:t>
      </w:r>
    </w:p>
    <w:p>
      <w:pPr>
        <w:ind w:left="1687" w:hanging="1687" w:hangingChars="700"/>
        <w:rPr>
          <w:b/>
          <w:sz w:val="24"/>
        </w:rPr>
      </w:pPr>
    </w:p>
    <w:p>
      <w:pPr>
        <w:ind w:left="1687" w:hanging="1687" w:hangingChars="700"/>
        <w:rPr>
          <w:sz w:val="24"/>
        </w:rPr>
      </w:pPr>
      <w:r>
        <w:rPr>
          <w:rFonts w:hint="eastAsia"/>
          <w:b/>
          <w:sz w:val="24"/>
        </w:rPr>
        <w:t xml:space="preserve">７ 参加対象　 </w:t>
      </w:r>
      <w:r>
        <w:rPr>
          <w:rFonts w:hint="eastAsia"/>
          <w:sz w:val="24"/>
        </w:rPr>
        <w:t>厚木剣道連盟に所属している小学５・６年生</w:t>
      </w:r>
    </w:p>
    <w:p>
      <w:pPr>
        <w:ind w:left="1687" w:hanging="1687" w:hangingChars="700"/>
        <w:rPr>
          <w:rFonts w:ascii="ＭＳ 明朝" w:hAnsi="ＭＳ 明朝"/>
          <w:b/>
          <w:sz w:val="24"/>
        </w:rPr>
      </w:pPr>
    </w:p>
    <w:p>
      <w:pPr>
        <w:ind w:left="1687" w:hanging="1687" w:hangingChars="700"/>
        <w:rPr>
          <w:b/>
          <w:sz w:val="24"/>
          <w:u w:val="single"/>
        </w:rPr>
      </w:pPr>
      <w:r>
        <w:rPr>
          <w:rFonts w:hint="eastAsia" w:ascii="ＭＳ 明朝" w:hAnsi="ＭＳ 明朝"/>
          <w:b/>
          <w:sz w:val="24"/>
        </w:rPr>
        <w:t xml:space="preserve">８ </w:t>
      </w:r>
      <w:r>
        <w:rPr>
          <w:rFonts w:hint="eastAsia"/>
          <w:sz w:val="24"/>
        </w:rPr>
        <w:t xml:space="preserve"> </w:t>
      </w:r>
      <w:r>
        <w:rPr>
          <w:rFonts w:hint="eastAsia"/>
          <w:b/>
          <w:sz w:val="24"/>
        </w:rPr>
        <w:t>申込み　</w:t>
      </w:r>
      <w:r>
        <w:rPr>
          <w:rFonts w:hint="eastAsia"/>
          <w:sz w:val="24"/>
        </w:rPr>
        <w:t>　</w:t>
      </w:r>
      <w:r>
        <w:rPr>
          <w:rFonts w:hint="eastAsia"/>
          <w:b/>
          <w:sz w:val="24"/>
          <w:u w:val="single"/>
        </w:rPr>
        <w:t>別添の申込書に必要事項を入力して、１２月２３日（水）までに、次のメールアドレスに送信してください。</w:t>
      </w:r>
    </w:p>
    <w:p>
      <w:pPr>
        <w:ind w:left="1676" w:leftChars="798"/>
        <w:rPr>
          <w:sz w:val="24"/>
        </w:rPr>
      </w:pPr>
      <w:r>
        <w:rPr>
          <w:rFonts w:hint="eastAsia"/>
          <w:sz w:val="24"/>
        </w:rPr>
        <w:t>　清水　良　　</w:t>
      </w:r>
      <w:bookmarkStart w:id="1" w:name="_Hlk57466396"/>
      <w:r>
        <w:rPr>
          <w:sz w:val="24"/>
        </w:rPr>
        <w:t>shimizu.ryo-2011@silver.plala.or.jp</w:t>
      </w:r>
      <w:bookmarkEnd w:id="1"/>
    </w:p>
    <w:p>
      <w:pPr>
        <w:ind w:left="1928" w:hanging="1928" w:hangingChars="800"/>
        <w:rPr>
          <w:rFonts w:ascii="ＭＳ 明朝" w:hAnsi="ＭＳ 明朝"/>
          <w:b/>
          <w:sz w:val="24"/>
        </w:rPr>
      </w:pPr>
    </w:p>
    <w:p>
      <w:pPr>
        <w:ind w:left="1928" w:hanging="1928" w:hangingChars="800"/>
        <w:rPr>
          <w:color w:val="FF0000"/>
          <w:sz w:val="24"/>
        </w:rPr>
      </w:pPr>
      <w:r>
        <w:rPr>
          <w:rFonts w:hint="eastAsia" w:ascii="ＭＳ 明朝" w:hAnsi="ＭＳ 明朝"/>
          <w:b/>
          <w:sz w:val="24"/>
        </w:rPr>
        <w:t>９　</w:t>
      </w:r>
      <w:r>
        <w:rPr>
          <w:rFonts w:hint="eastAsia"/>
          <w:b/>
          <w:sz w:val="24"/>
        </w:rPr>
        <w:t>その他　　</w:t>
      </w:r>
      <w:r>
        <w:rPr>
          <w:rFonts w:hint="eastAsia"/>
          <w:sz w:val="24"/>
        </w:rPr>
        <w:t>①錬成大会当日、すべての入場者（選手、保護者・家族、指導者、審判員、役員等大会関係者）は、事前に感染症対策【注意事項】を確認のうえ、１階会場受付において必ず検温を受けて持参してきたチェックリストを提出してください。また、</w:t>
      </w:r>
      <w:r>
        <w:rPr>
          <w:rFonts w:hint="eastAsia" w:ascii="ＭＳ 明朝" w:hAnsi="ＭＳ 明朝"/>
          <w:bCs/>
          <w:sz w:val="24"/>
        </w:rPr>
        <w:t>大会会場内では常にマスク着用をお願いします。【体育館１階出入口の使用をお願いします。２階は使用せず。】</w:t>
      </w:r>
    </w:p>
    <w:p>
      <w:pPr>
        <w:ind w:left="1920" w:leftChars="800" w:hanging="240" w:hangingChars="100"/>
        <w:rPr>
          <w:rFonts w:ascii="ＭＳ 明朝" w:hAnsi="ＭＳ 明朝"/>
          <w:bCs/>
          <w:sz w:val="24"/>
        </w:rPr>
      </w:pPr>
      <w:bookmarkStart w:id="2" w:name="_Hlk57479749"/>
      <w:r>
        <w:rPr>
          <w:rFonts w:hint="eastAsia" w:ascii="ＭＳ 明朝" w:hAnsi="ＭＳ 明朝"/>
          <w:bCs/>
          <w:sz w:val="24"/>
        </w:rPr>
        <w:t>②選手は、面マスク及びシールド・家庭用マスクを持参してください。</w:t>
      </w:r>
    </w:p>
    <w:p>
      <w:pPr>
        <w:ind w:left="2160" w:leftChars="800" w:hanging="480" w:hangingChars="200"/>
        <w:rPr>
          <w:rFonts w:ascii="ＭＳ 明朝" w:hAnsi="ＭＳ 明朝"/>
          <w:bCs/>
          <w:sz w:val="24"/>
        </w:rPr>
      </w:pPr>
      <w:r>
        <w:rPr>
          <w:rFonts w:hint="eastAsia" w:ascii="ＭＳ 明朝" w:hAnsi="ＭＳ 明朝"/>
          <w:bCs/>
          <w:sz w:val="24"/>
        </w:rPr>
        <w:t>　【試合時には面マスク及びシールド、それ以外（試合までの待機中等）は家庭用マスクの着用を前提とする。】</w:t>
      </w:r>
    </w:p>
    <w:p>
      <w:pPr>
        <w:ind w:left="1920" w:leftChars="800" w:hanging="240" w:hangingChars="100"/>
        <w:rPr>
          <w:rFonts w:ascii="ＭＳ 明朝" w:hAnsi="ＭＳ 明朝"/>
          <w:bCs/>
          <w:sz w:val="24"/>
        </w:rPr>
      </w:pPr>
      <w:r>
        <w:rPr>
          <w:rFonts w:hint="eastAsia" w:ascii="ＭＳ 明朝" w:hAnsi="ＭＳ 明朝"/>
          <w:bCs/>
          <w:sz w:val="24"/>
        </w:rPr>
        <w:t>③選手は、各自目印（赤白）を持参して使用してください。</w:t>
      </w:r>
    </w:p>
    <w:p>
      <w:pPr>
        <w:ind w:left="1890" w:leftChars="900"/>
        <w:rPr>
          <w:rFonts w:ascii="ＭＳ 明朝" w:hAnsi="ＭＳ 明朝"/>
          <w:bCs/>
          <w:sz w:val="24"/>
        </w:rPr>
      </w:pPr>
      <w:r>
        <w:rPr>
          <w:rFonts w:hint="eastAsia" w:ascii="ＭＳ 明朝" w:hAnsi="ＭＳ 明朝"/>
          <w:bCs/>
          <w:sz w:val="24"/>
        </w:rPr>
        <w:t>【持参できない場合は、大会事務局より貸し出すので、受付で申し出る。】</w:t>
      </w:r>
    </w:p>
    <w:bookmarkEnd w:id="2"/>
    <w:p>
      <w:pPr>
        <w:ind w:left="1920" w:leftChars="800" w:hanging="240" w:hangingChars="100"/>
        <w:rPr>
          <w:sz w:val="24"/>
        </w:rPr>
      </w:pPr>
      <w:r>
        <w:rPr>
          <w:rFonts w:hint="eastAsia" w:ascii="ＭＳ 明朝" w:hAnsi="ＭＳ 明朝"/>
          <w:bCs/>
          <w:sz w:val="24"/>
        </w:rPr>
        <w:t>④会場入口の</w:t>
      </w:r>
      <w:r>
        <w:rPr>
          <w:rFonts w:hint="eastAsia"/>
          <w:bCs/>
          <w:sz w:val="24"/>
        </w:rPr>
        <w:t>混雑解消のため</w:t>
      </w:r>
      <w:r>
        <w:rPr>
          <w:rFonts w:hint="eastAsia"/>
          <w:sz w:val="24"/>
        </w:rPr>
        <w:t>、選手・保護者等来場者は、各自でビニール袋等用意の上、靴を保管してください。また、貴重品や荷物等も各自の責任で十分注意し保管・管理をお願いします。各支部指導者におかれましては徹底をお願いします。　</w:t>
      </w:r>
    </w:p>
    <w:p>
      <w:pPr>
        <w:ind w:left="1920" w:leftChars="800" w:hanging="240" w:hangingChars="100"/>
        <w:rPr>
          <w:sz w:val="24"/>
        </w:rPr>
      </w:pPr>
      <w:r>
        <w:rPr>
          <w:rFonts w:hint="eastAsia"/>
          <w:sz w:val="24"/>
        </w:rPr>
        <w:t>⑤更衣室の利用はできるだけ避け、自宅での着装をお願いします。</w:t>
      </w:r>
    </w:p>
    <w:p>
      <w:pPr>
        <w:ind w:left="1920" w:leftChars="800" w:hanging="240" w:hangingChars="100"/>
        <w:rPr>
          <w:sz w:val="24"/>
        </w:rPr>
      </w:pPr>
      <w:r>
        <w:rPr>
          <w:rFonts w:hint="eastAsia"/>
          <w:sz w:val="24"/>
        </w:rPr>
        <w:t>⑥選手の体調管理、試合前の準備体操等、各支部・各自の責任で万全を期してください。また、傷害保険は各自で加入をお願いします。</w:t>
      </w:r>
    </w:p>
    <w:p>
      <w:pPr>
        <w:ind w:left="1920" w:leftChars="800" w:hanging="240" w:hangingChars="100"/>
        <w:rPr>
          <w:sz w:val="24"/>
        </w:rPr>
      </w:pPr>
      <w:r>
        <w:rPr>
          <w:rFonts w:hint="eastAsia"/>
          <w:sz w:val="24"/>
        </w:rPr>
        <w:t>⑦メインアリーナ１階の試合会場は、選手、審判員・役員等大会関係者のみの入場とさせていただきます。指導者、保護者・家族は２階観覧席でご観覧ください。</w:t>
      </w:r>
    </w:p>
    <w:p>
      <w:pPr>
        <w:ind w:left="1920" w:leftChars="800" w:hanging="240" w:hangingChars="100"/>
        <w:rPr>
          <w:sz w:val="24"/>
        </w:rPr>
      </w:pPr>
      <w:r>
        <w:rPr>
          <w:rFonts w:hint="eastAsia"/>
          <w:sz w:val="24"/>
        </w:rPr>
        <w:t>⑧会場内でのフラッシュ・ストロボ撮影は、ご遠慮ください。なお、撮影</w:t>
      </w:r>
    </w:p>
    <w:p>
      <w:pPr>
        <w:ind w:left="1920" w:leftChars="800" w:hanging="240" w:hangingChars="100"/>
        <w:rPr>
          <w:sz w:val="24"/>
        </w:rPr>
      </w:pPr>
      <w:r>
        <w:rPr>
          <w:rFonts w:hint="eastAsia"/>
          <w:sz w:val="24"/>
        </w:rPr>
        <w:t>　は、２階観覧席からお願いします。</w:t>
      </w:r>
    </w:p>
    <w:p>
      <w:pPr>
        <w:ind w:left="1920" w:leftChars="800" w:hanging="240" w:hangingChars="100"/>
        <w:rPr>
          <w:sz w:val="24"/>
        </w:rPr>
      </w:pPr>
      <w:r>
        <w:rPr>
          <w:rFonts w:hint="eastAsia"/>
          <w:sz w:val="24"/>
        </w:rPr>
        <w:t>⑨ごみの持ち帰りにご協力ください。</w:t>
      </w:r>
    </w:p>
    <w:p>
      <w:pPr>
        <w:jc w:val="center"/>
        <w:rPr>
          <w:rFonts w:ascii="ＭＳ ゴシック" w:hAnsi="ＭＳ ゴシック" w:eastAsia="ＭＳ ゴシック"/>
          <w:b/>
          <w:sz w:val="32"/>
          <w:szCs w:val="32"/>
        </w:rPr>
      </w:pPr>
      <w:r>
        <w:rPr>
          <w:rFonts w:hint="eastAsia" w:ascii="ＭＳ ゴシック" w:hAnsi="ＭＳ ゴシック" w:eastAsia="ＭＳ ゴシック"/>
          <w:b/>
          <w:sz w:val="32"/>
          <w:szCs w:val="32"/>
        </w:rPr>
        <w:t>錬成大会　大会要項</w:t>
      </w:r>
    </w:p>
    <w:p>
      <w:pPr>
        <w:rPr>
          <w:sz w:val="24"/>
        </w:rPr>
      </w:pPr>
    </w:p>
    <w:p>
      <w:pPr>
        <w:rPr>
          <w:sz w:val="24"/>
        </w:rPr>
      </w:pPr>
    </w:p>
    <w:p>
      <w:pPr>
        <w:rPr>
          <w:sz w:val="24"/>
        </w:rPr>
      </w:pPr>
      <w:r>
        <w:rPr>
          <w:rFonts w:hint="eastAsia"/>
          <w:sz w:val="24"/>
        </w:rPr>
        <w:t>１　全日本剣道連盟剣道試合・審判規則、大会要項に基づき行う。</w:t>
      </w:r>
      <w:r>
        <w:rPr>
          <w:rFonts w:hint="eastAsia"/>
          <w:sz w:val="24"/>
        </w:rPr>
        <w:tab/>
      </w:r>
      <w:r>
        <w:rPr>
          <w:rFonts w:hint="eastAsia"/>
          <w:sz w:val="24"/>
        </w:rPr>
        <w:tab/>
      </w:r>
    </w:p>
    <w:p>
      <w:pPr>
        <w:rPr>
          <w:sz w:val="24"/>
        </w:rPr>
      </w:pPr>
      <w:r>
        <w:rPr>
          <w:rFonts w:hint="eastAsia"/>
          <w:sz w:val="24"/>
        </w:rPr>
        <w:t>　　試合審判規則第12条「有効打突」</w:t>
      </w:r>
      <w:r>
        <w:rPr>
          <w:rFonts w:hint="eastAsia"/>
          <w:sz w:val="24"/>
        </w:rPr>
        <w:tab/>
      </w:r>
      <w:r>
        <w:rPr>
          <w:rFonts w:hint="eastAsia"/>
          <w:sz w:val="24"/>
        </w:rPr>
        <w:tab/>
      </w:r>
    </w:p>
    <w:p>
      <w:pPr>
        <w:rPr>
          <w:sz w:val="24"/>
        </w:rPr>
      </w:pPr>
      <w:r>
        <w:rPr>
          <w:rFonts w:hint="eastAsia"/>
          <w:sz w:val="24"/>
        </w:rPr>
        <w:t>　　「有効打突は、充実した気勢、適正な姿勢をもって、竹刀の打突部で打突部位を</w:t>
      </w:r>
    </w:p>
    <w:p>
      <w:pPr>
        <w:ind w:firstLine="720" w:firstLineChars="300"/>
        <w:rPr>
          <w:sz w:val="24"/>
        </w:rPr>
      </w:pPr>
      <w:r>
        <w:rPr>
          <w:rFonts w:hint="eastAsia"/>
          <w:sz w:val="24"/>
        </w:rPr>
        <w:t>刃筋正しく打突し、残心あるものとする。」</w:t>
      </w:r>
    </w:p>
    <w:p>
      <w:pPr>
        <w:rPr>
          <w:sz w:val="24"/>
        </w:rPr>
      </w:pPr>
    </w:p>
    <w:p>
      <w:pPr>
        <w:rPr>
          <w:sz w:val="24"/>
        </w:rPr>
      </w:pPr>
    </w:p>
    <w:p>
      <w:pPr>
        <w:rPr>
          <w:sz w:val="24"/>
        </w:rPr>
      </w:pPr>
      <w:r>
        <w:rPr>
          <w:rFonts w:hint="eastAsia"/>
          <w:sz w:val="24"/>
        </w:rPr>
        <w:t>２　試合方法　　リーグ戦　　　　2分3本勝負　引き分けあり</w:t>
      </w:r>
    </w:p>
    <w:p>
      <w:pPr>
        <w:rPr>
          <w:sz w:val="24"/>
        </w:rPr>
      </w:pPr>
      <w:r>
        <w:rPr>
          <w:rFonts w:hint="eastAsia"/>
          <w:sz w:val="24"/>
        </w:rPr>
        <w:t>　　　　　　　　トーナメント戦　2分3本勝負　勝敗の決しない場合は、延長とし、</w:t>
      </w:r>
    </w:p>
    <w:p>
      <w:pPr>
        <w:ind w:firstLine="5520" w:firstLineChars="2300"/>
        <w:rPr>
          <w:sz w:val="24"/>
        </w:rPr>
      </w:pPr>
      <w:r>
        <w:rPr>
          <w:rFonts w:hint="eastAsia"/>
          <w:sz w:val="24"/>
        </w:rPr>
        <w:t>勝敗の決するまで行う。</w:t>
      </w:r>
    </w:p>
    <w:p>
      <w:pPr>
        <w:rPr>
          <w:sz w:val="24"/>
        </w:rPr>
      </w:pPr>
    </w:p>
    <w:p>
      <w:pPr>
        <w:rPr>
          <w:sz w:val="24"/>
        </w:rPr>
      </w:pPr>
    </w:p>
    <w:p>
      <w:pPr>
        <w:rPr>
          <w:sz w:val="24"/>
        </w:rPr>
      </w:pPr>
      <w:r>
        <w:rPr>
          <w:rFonts w:hint="eastAsia"/>
          <w:sz w:val="24"/>
        </w:rPr>
        <w:t>３　表　彰　　　優勝、準優勝、３位（２人）を表彰する。また、予選リーグ上位で</w:t>
      </w:r>
    </w:p>
    <w:p>
      <w:pPr>
        <w:ind w:firstLine="1920" w:firstLineChars="800"/>
        <w:rPr>
          <w:sz w:val="24"/>
        </w:rPr>
      </w:pPr>
      <w:r>
        <w:rPr>
          <w:rFonts w:hint="eastAsia"/>
          <w:sz w:val="24"/>
        </w:rPr>
        <w:t>決勝トーナメント進出者に優秀賞を設ける。</w:t>
      </w:r>
    </w:p>
    <w:p>
      <w:pPr>
        <w:rPr>
          <w:sz w:val="24"/>
        </w:rPr>
      </w:pPr>
    </w:p>
    <w:p>
      <w:pPr>
        <w:rPr>
          <w:sz w:val="24"/>
        </w:rPr>
      </w:pPr>
    </w:p>
    <w:p>
      <w:pPr>
        <w:rPr>
          <w:sz w:val="24"/>
        </w:rPr>
      </w:pPr>
      <w:r>
        <w:rPr>
          <w:rFonts w:hint="eastAsia"/>
          <w:sz w:val="24"/>
        </w:rPr>
        <w:t>４　大会運営にあたっての留意事項　</w:t>
      </w:r>
    </w:p>
    <w:p>
      <w:pPr>
        <w:ind w:firstLine="480" w:firstLineChars="200"/>
        <w:rPr>
          <w:sz w:val="24"/>
        </w:rPr>
      </w:pPr>
    </w:p>
    <w:p>
      <w:pPr>
        <w:ind w:firstLine="480" w:firstLineChars="200"/>
        <w:rPr>
          <w:sz w:val="24"/>
        </w:rPr>
      </w:pPr>
      <w:r>
        <w:rPr>
          <w:rFonts w:hint="eastAsia"/>
          <w:sz w:val="24"/>
        </w:rPr>
        <w:t>新型コロナウイルス感染防止対策のため、選手、審判員・役員等は以下の点に留意し、</w:t>
      </w:r>
    </w:p>
    <w:p>
      <w:pPr>
        <w:rPr>
          <w:sz w:val="24"/>
        </w:rPr>
      </w:pPr>
      <w:r>
        <w:rPr>
          <w:rFonts w:hint="eastAsia"/>
          <w:sz w:val="24"/>
        </w:rPr>
        <w:t>　大会運営ならびに試合を行ってください。</w:t>
      </w:r>
    </w:p>
    <w:p>
      <w:pPr>
        <w:pStyle w:val="12"/>
        <w:ind w:left="600" w:leftChars="0"/>
        <w:rPr>
          <w:sz w:val="24"/>
        </w:rPr>
      </w:pPr>
    </w:p>
    <w:p>
      <w:pPr>
        <w:pStyle w:val="12"/>
        <w:ind w:left="600" w:leftChars="0"/>
        <w:rPr>
          <w:sz w:val="24"/>
        </w:rPr>
      </w:pPr>
      <w:r>
        <w:rPr>
          <w:rFonts w:hint="eastAsia"/>
          <w:sz w:val="24"/>
        </w:rPr>
        <w:t>〇会場内では必ずマスクを着用する。</w:t>
      </w:r>
    </w:p>
    <w:p>
      <w:pPr>
        <w:pStyle w:val="12"/>
        <w:ind w:left="600" w:leftChars="0"/>
        <w:rPr>
          <w:sz w:val="24"/>
        </w:rPr>
      </w:pPr>
    </w:p>
    <w:p>
      <w:pPr>
        <w:pStyle w:val="12"/>
        <w:ind w:left="600" w:leftChars="0"/>
        <w:rPr>
          <w:sz w:val="24"/>
        </w:rPr>
      </w:pPr>
      <w:r>
        <w:rPr>
          <w:rFonts w:hint="eastAsia"/>
          <w:sz w:val="24"/>
        </w:rPr>
        <w:t>〇選手は、試合時には面マスク及びシールド、それ以外（試合までの待機中等）は</w:t>
      </w:r>
    </w:p>
    <w:p>
      <w:pPr>
        <w:pStyle w:val="12"/>
        <w:ind w:left="600" w:leftChars="0" w:firstLine="240" w:firstLineChars="100"/>
        <w:rPr>
          <w:sz w:val="24"/>
        </w:rPr>
      </w:pPr>
      <w:r>
        <w:rPr>
          <w:rFonts w:hint="eastAsia"/>
          <w:sz w:val="24"/>
        </w:rPr>
        <w:t>家庭用マスクの着用を前提とする。</w:t>
      </w:r>
    </w:p>
    <w:p>
      <w:pPr>
        <w:rPr>
          <w:sz w:val="24"/>
        </w:rPr>
      </w:pPr>
      <w:r>
        <w:rPr>
          <w:rFonts w:hint="eastAsia"/>
          <w:sz w:val="24"/>
        </w:rPr>
        <w:t xml:space="preserve">　　 </w:t>
      </w:r>
    </w:p>
    <w:p>
      <w:pPr>
        <w:ind w:firstLine="600" w:firstLineChars="250"/>
        <w:rPr>
          <w:sz w:val="24"/>
        </w:rPr>
      </w:pPr>
      <w:r>
        <w:rPr>
          <w:rFonts w:hint="eastAsia"/>
          <w:sz w:val="24"/>
        </w:rPr>
        <w:t>〇選手は、各自目印（赤白）を持参して使用する。</w:t>
      </w:r>
    </w:p>
    <w:p>
      <w:pPr>
        <w:ind w:firstLine="720" w:firstLineChars="300"/>
        <w:rPr>
          <w:sz w:val="24"/>
        </w:rPr>
      </w:pPr>
      <w:r>
        <w:rPr>
          <w:rFonts w:hint="eastAsia"/>
          <w:sz w:val="24"/>
        </w:rPr>
        <w:t>【持参できない場合は、大会事務局より貸し出すので、受付で申し出る。】</w:t>
      </w:r>
    </w:p>
    <w:p>
      <w:pPr>
        <w:rPr>
          <w:sz w:val="24"/>
        </w:rPr>
      </w:pPr>
      <w:r>
        <w:rPr>
          <w:rFonts w:hint="eastAsia"/>
          <w:sz w:val="24"/>
        </w:rPr>
        <w:t xml:space="preserve">　　 </w:t>
      </w:r>
    </w:p>
    <w:p>
      <w:pPr>
        <w:ind w:firstLine="600" w:firstLineChars="250"/>
        <w:rPr>
          <w:sz w:val="24"/>
        </w:rPr>
      </w:pPr>
      <w:r>
        <w:rPr>
          <w:rFonts w:hint="eastAsia"/>
          <w:sz w:val="24"/>
        </w:rPr>
        <w:t>〇審判員は、各自審判旗を持参して使用する。</w:t>
      </w:r>
    </w:p>
    <w:p>
      <w:pPr>
        <w:ind w:firstLine="720" w:firstLineChars="300"/>
        <w:rPr>
          <w:sz w:val="24"/>
        </w:rPr>
      </w:pPr>
      <w:r>
        <w:rPr>
          <w:rFonts w:hint="eastAsia"/>
          <w:sz w:val="24"/>
        </w:rPr>
        <w:t>【持参できない場合は、大会事務局より貸し出すので、事前に申し出る。】</w:t>
      </w:r>
    </w:p>
    <w:p>
      <w:pPr>
        <w:rPr>
          <w:sz w:val="24"/>
        </w:rPr>
      </w:pPr>
      <w:r>
        <w:rPr>
          <w:rFonts w:hint="eastAsia"/>
          <w:sz w:val="24"/>
        </w:rPr>
        <w:t xml:space="preserve">　　 </w:t>
      </w:r>
    </w:p>
    <w:p>
      <w:pPr>
        <w:ind w:firstLine="600" w:firstLineChars="250"/>
        <w:rPr>
          <w:sz w:val="24"/>
        </w:rPr>
      </w:pPr>
      <w:r>
        <w:rPr>
          <w:rFonts w:hint="eastAsia"/>
          <w:sz w:val="24"/>
        </w:rPr>
        <w:t>〇審判員の移動、交替、合議は、お互い距離を保つ。</w:t>
      </w:r>
    </w:p>
    <w:p>
      <w:pPr>
        <w:ind w:firstLine="600" w:firstLineChars="250"/>
        <w:rPr>
          <w:sz w:val="24"/>
        </w:rPr>
      </w:pPr>
    </w:p>
    <w:p>
      <w:pPr>
        <w:ind w:firstLine="600" w:firstLineChars="250"/>
        <w:rPr>
          <w:sz w:val="24"/>
        </w:rPr>
      </w:pPr>
      <w:r>
        <w:rPr>
          <w:rFonts w:hint="eastAsia"/>
          <w:sz w:val="24"/>
        </w:rPr>
        <w:t>〇試合では、</w:t>
      </w:r>
      <w:bookmarkStart w:id="3" w:name="_Hlk57481374"/>
      <w:r>
        <w:rPr>
          <w:rFonts w:hint="eastAsia"/>
          <w:sz w:val="24"/>
        </w:rPr>
        <w:t>つば（鍔）競り合い</w:t>
      </w:r>
      <w:bookmarkEnd w:id="3"/>
      <w:r>
        <w:rPr>
          <w:rFonts w:hint="eastAsia"/>
          <w:sz w:val="24"/>
        </w:rPr>
        <w:t>を避ける。やむを得ずつば（鍔）競り合いとなった</w:t>
      </w:r>
    </w:p>
    <w:p>
      <w:pPr>
        <w:ind w:firstLine="840" w:firstLineChars="350"/>
        <w:rPr>
          <w:sz w:val="24"/>
        </w:rPr>
      </w:pPr>
      <w:r>
        <w:rPr>
          <w:rFonts w:hint="eastAsia"/>
          <w:sz w:val="24"/>
        </w:rPr>
        <w:t>場合は、すぐに分かれるか引き技を出す。つば（鍔）競り合いが解消しない場合は、</w:t>
      </w:r>
    </w:p>
    <w:p>
      <w:pPr>
        <w:ind w:firstLine="840" w:firstLineChars="350"/>
        <w:rPr>
          <w:sz w:val="24"/>
        </w:rPr>
      </w:pPr>
      <w:r>
        <w:rPr>
          <w:rFonts w:hint="eastAsia"/>
          <w:sz w:val="24"/>
        </w:rPr>
        <w:t>ただちに「分かれ」を宣告する。</w:t>
      </w:r>
    </w:p>
    <w:p>
      <w:pPr>
        <w:ind w:firstLine="600" w:firstLineChars="250"/>
        <w:rPr>
          <w:sz w:val="24"/>
        </w:rPr>
      </w:pPr>
    </w:p>
    <w:p>
      <w:pPr>
        <w:ind w:firstLine="600" w:firstLineChars="250"/>
        <w:rPr>
          <w:sz w:val="24"/>
        </w:rPr>
      </w:pPr>
      <w:r>
        <w:rPr>
          <w:rFonts w:hint="eastAsia"/>
          <w:sz w:val="24"/>
        </w:rPr>
        <w:t>〇試合進行上、試合場や順番を変更する場合がある。会場での案内に注意する。</w:t>
      </w:r>
    </w:p>
    <w:p>
      <w:pPr>
        <w:rPr>
          <w:sz w:val="24"/>
        </w:rPr>
      </w:pPr>
    </w:p>
    <w:sectPr>
      <w:pgSz w:w="11906" w:h="16838"/>
      <w:pgMar w:top="1021" w:right="851" w:bottom="1021" w:left="1418" w:header="851"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VerticalSpacing w:val="32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D59"/>
    <w:rsid w:val="000263AE"/>
    <w:rsid w:val="0006472B"/>
    <w:rsid w:val="00094777"/>
    <w:rsid w:val="000A658A"/>
    <w:rsid w:val="00172A27"/>
    <w:rsid w:val="001B2809"/>
    <w:rsid w:val="002024E2"/>
    <w:rsid w:val="002424B3"/>
    <w:rsid w:val="00356D31"/>
    <w:rsid w:val="00436ACB"/>
    <w:rsid w:val="004732D0"/>
    <w:rsid w:val="00484B75"/>
    <w:rsid w:val="004E043C"/>
    <w:rsid w:val="004E5F11"/>
    <w:rsid w:val="005139D3"/>
    <w:rsid w:val="005C7A55"/>
    <w:rsid w:val="005D3071"/>
    <w:rsid w:val="00660550"/>
    <w:rsid w:val="00664451"/>
    <w:rsid w:val="00666E02"/>
    <w:rsid w:val="0067038B"/>
    <w:rsid w:val="00751F75"/>
    <w:rsid w:val="007D635D"/>
    <w:rsid w:val="00801BB6"/>
    <w:rsid w:val="00885192"/>
    <w:rsid w:val="008C2C19"/>
    <w:rsid w:val="008E7D2F"/>
    <w:rsid w:val="00920CEC"/>
    <w:rsid w:val="00991804"/>
    <w:rsid w:val="009F1852"/>
    <w:rsid w:val="00A11D63"/>
    <w:rsid w:val="00A24525"/>
    <w:rsid w:val="00A269D4"/>
    <w:rsid w:val="00AB4497"/>
    <w:rsid w:val="00AF6518"/>
    <w:rsid w:val="00BE576B"/>
    <w:rsid w:val="00C25266"/>
    <w:rsid w:val="00C34567"/>
    <w:rsid w:val="00C808DD"/>
    <w:rsid w:val="00C86138"/>
    <w:rsid w:val="00C90D11"/>
    <w:rsid w:val="00CA1221"/>
    <w:rsid w:val="00D07037"/>
    <w:rsid w:val="00D608CB"/>
    <w:rsid w:val="00D92A5C"/>
    <w:rsid w:val="00DC0DEA"/>
    <w:rsid w:val="00DD57E4"/>
    <w:rsid w:val="00DD5906"/>
    <w:rsid w:val="00DE4B2C"/>
    <w:rsid w:val="00E40BC1"/>
    <w:rsid w:val="00E70758"/>
    <w:rsid w:val="00EA3888"/>
    <w:rsid w:val="00ED2BFC"/>
    <w:rsid w:val="00EF7EDA"/>
    <w:rsid w:val="00F3698F"/>
    <w:rsid w:val="00F91CB6"/>
    <w:rsid w:val="00FD0A71"/>
    <w:rsid w:val="26F1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uiPriority w:val="0"/>
    <w:pPr>
      <w:jc w:val="center"/>
    </w:pPr>
    <w:rPr>
      <w:sz w:val="24"/>
      <w:szCs w:val="20"/>
    </w:rPr>
  </w:style>
  <w:style w:type="paragraph" w:styleId="3">
    <w:name w:val="Closing"/>
    <w:basedOn w:val="1"/>
    <w:next w:val="1"/>
    <w:uiPriority w:val="0"/>
    <w:pPr>
      <w:jc w:val="right"/>
    </w:pPr>
    <w:rPr>
      <w:sz w:val="24"/>
      <w:szCs w:val="20"/>
    </w:rPr>
  </w:style>
  <w:style w:type="paragraph" w:styleId="4">
    <w:name w:val="footer"/>
    <w:basedOn w:val="1"/>
    <w:link w:val="9"/>
    <w:uiPriority w:val="0"/>
    <w:pPr>
      <w:tabs>
        <w:tab w:val="center" w:pos="4252"/>
        <w:tab w:val="right" w:pos="8504"/>
      </w:tabs>
      <w:snapToGrid w:val="0"/>
    </w:pPr>
  </w:style>
  <w:style w:type="paragraph" w:styleId="5">
    <w:name w:val="header"/>
    <w:basedOn w:val="1"/>
    <w:link w:val="10"/>
    <w:uiPriority w:val="0"/>
    <w:pPr>
      <w:tabs>
        <w:tab w:val="center" w:pos="4252"/>
        <w:tab w:val="right" w:pos="8504"/>
      </w:tabs>
      <w:snapToGrid w:val="0"/>
    </w:pPr>
  </w:style>
  <w:style w:type="character" w:styleId="7">
    <w:name w:val="Hyperlink"/>
    <w:basedOn w:val="6"/>
    <w:unhideWhenUsed/>
    <w:qFormat/>
    <w:uiPriority w:val="0"/>
    <w:rPr>
      <w:color w:val="0000FF" w:themeColor="hyperlink"/>
      <w:u w:val="single"/>
      <w14:textFill>
        <w14:solidFill>
          <w14:schemeClr w14:val="hlink"/>
        </w14:solidFill>
      </w14:textFill>
    </w:rPr>
  </w:style>
  <w:style w:type="character" w:customStyle="1" w:styleId="9">
    <w:name w:val="フッター (文字)"/>
    <w:link w:val="4"/>
    <w:uiPriority w:val="0"/>
    <w:rPr>
      <w:kern w:val="2"/>
      <w:sz w:val="21"/>
      <w:szCs w:val="24"/>
    </w:rPr>
  </w:style>
  <w:style w:type="character" w:customStyle="1" w:styleId="10">
    <w:name w:val="ヘッダー (文字)"/>
    <w:link w:val="5"/>
    <w:uiPriority w:val="0"/>
    <w:rPr>
      <w:kern w:val="2"/>
      <w:sz w:val="21"/>
      <w:szCs w:val="24"/>
    </w:rPr>
  </w:style>
  <w:style w:type="character" w:customStyle="1" w:styleId="11">
    <w:name w:val="Unresolved Mention"/>
    <w:basedOn w:val="6"/>
    <w:semiHidden/>
    <w:unhideWhenUsed/>
    <w:qFormat/>
    <w:uiPriority w:val="99"/>
    <w:rPr>
      <w:color w:val="605E5C"/>
      <w:shd w:val="clear" w:color="auto" w:fill="E1DFDD"/>
    </w:rPr>
  </w:style>
  <w:style w:type="paragraph" w:styleId="12">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3</Pages>
  <Words>360</Words>
  <Characters>2057</Characters>
  <Lines>17</Lines>
  <Paragraphs>4</Paragraphs>
  <TotalTime>2</TotalTime>
  <ScaleCrop>false</ScaleCrop>
  <LinksUpToDate>false</LinksUpToDate>
  <CharactersWithSpaces>2413</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2020-12-06T09:05:00Z</dcterms:created>
  <dc:creator>清水良</dc:creator>
  <cp:lastModifiedBy>takayuki</cp:lastModifiedBy>
  <cp:lastPrinted>2014-07-11T15:17:00Z</cp:lastPrinted>
  <dcterms:modified xsi:type="dcterms:W3CDTF">2020-12-07T14:58:54Z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