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240" w:rightChars="100"/>
        <w:jc w:val="right"/>
        <w:textAlignment w:val="auto"/>
        <w:outlineLvl w:val="9"/>
        <w:rPr>
          <w:rFonts w:hint="eastAsia"/>
          <w:lang w:val="en-US" w:eastAsia="ja-JP"/>
        </w:rPr>
      </w:pPr>
      <w:r>
        <w:rPr>
          <w:rFonts w:hint="eastAsia"/>
          <w:lang w:eastAsia="ja-JP"/>
        </w:rPr>
        <w:t>令和２年</w:t>
      </w:r>
      <w:r>
        <w:rPr>
          <w:rFonts w:hint="eastAsia"/>
          <w:lang w:val="en-US" w:eastAsia="ja-JP"/>
        </w:rPr>
        <w:t>12月25日</w:t>
      </w:r>
    </w:p>
    <w:p>
      <w:pPr>
        <w:rPr>
          <w:rFonts w:hint="eastAsia"/>
          <w:lang w:val="en-US" w:eastAsia="ja-JP"/>
        </w:rPr>
      </w:pPr>
    </w:p>
    <w:p>
      <w:pPr>
        <w:rPr>
          <w:rFonts w:hint="eastAsia"/>
          <w:lang w:val="en-US" w:eastAsia="ja-JP"/>
        </w:rPr>
      </w:pPr>
      <w:r>
        <w:rPr>
          <w:rFonts w:hint="eastAsia"/>
          <w:lang w:val="en-US" w:eastAsia="ja-JP"/>
        </w:rPr>
        <w:t>　各支部責任者　様</w:t>
      </w:r>
    </w:p>
    <w:p>
      <w:pPr>
        <w:rPr>
          <w:rFonts w:hint="eastAsia"/>
          <w:lang w:val="en-US" w:eastAsia="ja-JP"/>
        </w:rPr>
      </w:pPr>
      <w:r>
        <w:rPr>
          <w:rFonts w:hint="eastAsia"/>
          <w:lang w:val="en-US" w:eastAsia="ja-JP"/>
        </w:rPr>
        <w:t>　会　員　各　位</w:t>
      </w:r>
    </w:p>
    <w:p>
      <w:pPr>
        <w:rPr>
          <w:rFonts w:hint="eastAsia"/>
          <w:lang w:val="en-US" w:eastAsia="ja-JP"/>
        </w:rPr>
      </w:pPr>
    </w:p>
    <w:p>
      <w:pPr>
        <w:keepNext w:val="0"/>
        <w:keepLines w:val="0"/>
        <w:pageBreakBefore w:val="0"/>
        <w:widowControl w:val="0"/>
        <w:kinsoku/>
        <w:wordWrap/>
        <w:overflowPunct/>
        <w:topLinePunct w:val="0"/>
        <w:autoSpaceDE/>
        <w:autoSpaceDN/>
        <w:bidi w:val="0"/>
        <w:adjustRightInd/>
        <w:snapToGrid/>
        <w:ind w:right="240" w:rightChars="100"/>
        <w:jc w:val="right"/>
        <w:textAlignment w:val="auto"/>
        <w:outlineLvl w:val="9"/>
        <w:rPr>
          <w:rFonts w:hint="eastAsia"/>
          <w:lang w:val="en-US" w:eastAsia="ja-JP"/>
        </w:rPr>
      </w:pPr>
      <w:r>
        <w:rPr>
          <w:rFonts w:hint="eastAsia"/>
          <w:lang w:val="en-US" w:eastAsia="ja-JP"/>
        </w:rPr>
        <w:t>厚木剣道連盟　会長　小山篤</w:t>
      </w:r>
    </w:p>
    <w:p>
      <w:pPr>
        <w:rPr>
          <w:rFonts w:hint="eastAsia"/>
          <w:lang w:val="en-US" w:eastAsia="ja-JP"/>
        </w:rPr>
      </w:pPr>
    </w:p>
    <w:p>
      <w:pPr>
        <w:jc w:val="center"/>
        <w:rPr>
          <w:rFonts w:hint="eastAsia"/>
          <w:lang w:val="en-US" w:eastAsia="ja-JP"/>
        </w:rPr>
      </w:pPr>
      <w:r>
        <w:rPr>
          <w:rFonts w:hint="eastAsia"/>
          <w:lang w:val="en-US" w:eastAsia="ja-JP"/>
        </w:rPr>
        <w:t>「Ｗｉｔｈコロナスローガン」の募集について</w:t>
      </w:r>
    </w:p>
    <w:p>
      <w:pPr>
        <w:autoSpaceDE w:val="0"/>
        <w:autoSpaceDN w:val="0"/>
        <w:ind w:firstLine="240" w:firstLineChars="100"/>
        <w:rPr>
          <w:rFonts w:hint="eastAsia" w:asciiTheme="minorEastAsia" w:hAnsiTheme="minorEastAsia" w:cstheme="minorEastAsia"/>
          <w:szCs w:val="24"/>
          <w:lang w:eastAsia="ja-JP"/>
        </w:rPr>
      </w:pPr>
      <w:r>
        <w:rPr>
          <w:rFonts w:hint="eastAsia" w:asciiTheme="minorEastAsia" w:hAnsiTheme="minorEastAsia" w:cstheme="minorEastAsia"/>
          <w:szCs w:val="24"/>
          <w:lang w:eastAsia="ja-JP"/>
        </w:rPr>
        <w:t>行く年を惜しみながらも、新しい年に希望を馳せるこの頃、気ぜわしい時期でございますが、皆様にはお変わりなくご健勝にて何よりと存じます。</w:t>
      </w:r>
    </w:p>
    <w:p>
      <w:pPr>
        <w:autoSpaceDE w:val="0"/>
        <w:autoSpaceDN w:val="0"/>
        <w:ind w:firstLine="240" w:firstLineChars="100"/>
        <w:jc w:val="left"/>
        <w:rPr>
          <w:rFonts w:hint="eastAsia" w:asciiTheme="minorEastAsia" w:hAnsiTheme="minorEastAsia" w:cstheme="minorEastAsia"/>
          <w:szCs w:val="24"/>
          <w:lang w:eastAsia="ja-JP"/>
        </w:rPr>
      </w:pPr>
      <w:r>
        <w:rPr>
          <w:rFonts w:hint="eastAsia" w:asciiTheme="minorEastAsia" w:hAnsiTheme="minorEastAsia" w:cstheme="minorEastAsia"/>
          <w:szCs w:val="24"/>
          <w:lang w:eastAsia="ja-JP"/>
        </w:rPr>
        <w:t>今年は</w:t>
      </w:r>
      <w:r>
        <w:rPr>
          <w:rFonts w:hint="eastAsia" w:asciiTheme="minorEastAsia" w:hAnsiTheme="minorEastAsia" w:eastAsiaTheme="minorEastAsia" w:cstheme="minorEastAsia"/>
          <w:szCs w:val="24"/>
        </w:rPr>
        <w:t>新型コロナウイルスへ感染予防</w:t>
      </w:r>
      <w:r>
        <w:rPr>
          <w:rFonts w:hint="eastAsia" w:asciiTheme="minorEastAsia" w:hAnsiTheme="minorEastAsia" w:cstheme="minorEastAsia"/>
          <w:szCs w:val="24"/>
          <w:lang w:eastAsia="ja-JP"/>
        </w:rPr>
        <w:t>のため３月から６月までの活動停止、活動再開後も感染予防の観点から従来のような活発な活動は抑制され、当連盟においても大会や合同稽古会の中止などが続きました。さらに、年末に差し掛かってからは、感染の拡大が止まず、先行きも不明瞭な状況であります。</w:t>
      </w:r>
    </w:p>
    <w:p>
      <w:pPr>
        <w:autoSpaceDE w:val="0"/>
        <w:autoSpaceDN w:val="0"/>
        <w:ind w:firstLine="240" w:firstLineChars="100"/>
        <w:jc w:val="left"/>
        <w:rPr>
          <w:rFonts w:hint="eastAsia" w:asciiTheme="minorEastAsia" w:hAnsiTheme="minorEastAsia" w:cstheme="minorEastAsia"/>
          <w:szCs w:val="24"/>
          <w:lang w:eastAsia="ja-JP"/>
        </w:rPr>
      </w:pPr>
      <w:r>
        <w:rPr>
          <w:rFonts w:hint="eastAsia" w:asciiTheme="minorEastAsia" w:hAnsiTheme="minorEastAsia" w:cstheme="minorEastAsia"/>
          <w:szCs w:val="24"/>
          <w:lang w:eastAsia="ja-JP"/>
        </w:rPr>
        <w:t>このような状況にあっても、会員の皆様は地道に研鑽を重ねられていることは、感嘆の至極であります。</w:t>
      </w:r>
    </w:p>
    <w:p>
      <w:pPr>
        <w:autoSpaceDE w:val="0"/>
        <w:autoSpaceDN w:val="0"/>
        <w:ind w:firstLine="240" w:firstLineChars="100"/>
        <w:jc w:val="left"/>
        <w:rPr>
          <w:rFonts w:hint="eastAsia" w:asciiTheme="minorEastAsia" w:hAnsiTheme="minorEastAsia" w:cstheme="minorEastAsia"/>
          <w:szCs w:val="24"/>
          <w:lang w:eastAsia="ja-JP"/>
        </w:rPr>
      </w:pPr>
      <w:r>
        <w:rPr>
          <w:rFonts w:hint="eastAsia" w:asciiTheme="minorEastAsia" w:hAnsiTheme="minorEastAsia" w:cstheme="minorEastAsia"/>
          <w:szCs w:val="24"/>
          <w:lang w:eastAsia="ja-JP"/>
        </w:rPr>
        <w:t>そこで、連盟では「Ｗｉｔｈコロナ」状況下においても、日々の稽古など活動のモチベーションを支えるような連盟のスローガンを作成し、皆様を応援したいと考え、広く会員の皆様から募集させていただきたいと存じます。</w:t>
      </w:r>
    </w:p>
    <w:p>
      <w:pPr>
        <w:autoSpaceDE w:val="0"/>
        <w:autoSpaceDN w:val="0"/>
        <w:ind w:firstLine="240" w:firstLineChars="100"/>
        <w:jc w:val="left"/>
        <w:rPr>
          <w:rFonts w:hint="eastAsia" w:asciiTheme="minorEastAsia" w:hAnsiTheme="minorEastAsia" w:cstheme="minorEastAsia"/>
          <w:szCs w:val="24"/>
          <w:lang w:eastAsia="ja-JP"/>
        </w:rPr>
      </w:pPr>
      <w:r>
        <w:rPr>
          <w:rFonts w:hint="eastAsia" w:asciiTheme="minorEastAsia" w:hAnsiTheme="minorEastAsia" w:cstheme="minorEastAsia"/>
          <w:szCs w:val="24"/>
          <w:lang w:eastAsia="ja-JP"/>
        </w:rPr>
        <w:t>募集の詳細は別紙要領の通りです。要領に沿って、数多くの作品が応募されることを期待しお願い申し上げます。</w:t>
      </w:r>
    </w:p>
    <w:p>
      <w:pPr>
        <w:autoSpaceDE w:val="0"/>
        <w:autoSpaceDN w:val="0"/>
        <w:ind w:firstLine="240" w:firstLineChars="100"/>
        <w:jc w:val="left"/>
        <w:rPr>
          <w:rFonts w:hint="eastAsia" w:asciiTheme="minorEastAsia" w:hAnsiTheme="minorEastAsia" w:cstheme="minorEastAsia"/>
          <w:szCs w:val="24"/>
          <w:lang w:eastAsia="ja-JP"/>
        </w:rPr>
      </w:pPr>
    </w:p>
    <w:p>
      <w:pPr>
        <w:autoSpaceDE w:val="0"/>
        <w:autoSpaceDN w:val="0"/>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１　募集期間</w:t>
      </w: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　　令和３年１月１日～２月７日</w:t>
      </w:r>
    </w:p>
    <w:p>
      <w:pPr>
        <w:autoSpaceDE w:val="0"/>
        <w:autoSpaceDN w:val="0"/>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２　応募可能対象者</w:t>
      </w:r>
    </w:p>
    <w:p>
      <w:pPr>
        <w:rPr>
          <w:rFonts w:hint="eastAsia"/>
          <w:lang w:eastAsia="ja-JP"/>
        </w:rPr>
      </w:pPr>
      <w:r>
        <w:rPr>
          <w:rFonts w:hint="eastAsia"/>
          <w:lang w:eastAsia="ja-JP"/>
        </w:rPr>
        <w:t>（１）厚木剣道連盟に所属する会員（厚木剣道連盟の支部に所属する会員を含む）</w:t>
      </w:r>
    </w:p>
    <w:p>
      <w:pPr>
        <w:rPr>
          <w:rFonts w:hint="eastAsia"/>
          <w:lang w:eastAsia="ja-JP"/>
        </w:rPr>
      </w:pPr>
      <w:r>
        <w:rPr>
          <w:rFonts w:hint="eastAsia"/>
          <w:lang w:eastAsia="ja-JP"/>
        </w:rPr>
        <w:t>（２）厚木市、愛川町、清川村に存在する学校の剣道部に所属する者</w:t>
      </w:r>
    </w:p>
    <w:p>
      <w:pPr>
        <w:autoSpaceDE w:val="0"/>
        <w:autoSpaceDN w:val="0"/>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３　応募方法</w:t>
      </w: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（１）書式は自由とする。</w:t>
      </w: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（２）作品を添えて、選考委員会事務局までメール等で提出すること。</w:t>
      </w:r>
    </w:p>
    <w:p>
      <w:pPr>
        <w:autoSpaceDE w:val="0"/>
        <w:autoSpaceDN w:val="0"/>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４　選考方法</w:t>
      </w:r>
    </w:p>
    <w:p>
      <w:pPr>
        <w:autoSpaceDE w:val="0"/>
        <w:autoSpaceDN w:val="0"/>
        <w:ind w:firstLine="481"/>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選考委員会にて選考する。</w:t>
      </w:r>
    </w:p>
    <w:p>
      <w:pPr>
        <w:autoSpaceDE w:val="0"/>
        <w:autoSpaceDN w:val="0"/>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５　表彰</w:t>
      </w:r>
    </w:p>
    <w:p>
      <w:pPr>
        <w:autoSpaceDE w:val="0"/>
        <w:autoSpaceDN w:val="0"/>
        <w:ind w:firstLine="481"/>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副賞を添えて入賞者を表彰する。</w:t>
      </w:r>
    </w:p>
    <w:p>
      <w:pPr>
        <w:autoSpaceDE w:val="0"/>
        <w:autoSpaceDN w:val="0"/>
        <w:ind w:firstLine="481"/>
        <w:jc w:val="left"/>
        <w:rPr>
          <w:rFonts w:hint="eastAsia" w:asciiTheme="minorEastAsia" w:hAnsiTheme="minorEastAsia" w:cstheme="minorEastAsia"/>
          <w:szCs w:val="24"/>
          <w:lang w:val="en-US" w:eastAsia="ja-JP"/>
        </w:rPr>
      </w:pPr>
    </w:p>
    <w:p>
      <w:pPr>
        <w:autoSpaceDE w:val="0"/>
        <w:autoSpaceDN w:val="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６　提出先（事務局）</w:t>
      </w:r>
    </w:p>
    <w:p>
      <w:pPr>
        <w:autoSpaceDE w:val="0"/>
        <w:autoSpaceDN w:val="0"/>
        <w:ind w:firstLine="490"/>
        <w:jc w:val="left"/>
        <w:rPr>
          <w:rFonts w:hint="eastAsia" w:asciiTheme="minorEastAsia" w:hAnsiTheme="minorEastAsia" w:cstheme="minorEastAsia"/>
          <w:szCs w:val="24"/>
          <w:lang w:val="en-US" w:eastAsia="ja-JP"/>
        </w:rPr>
      </w:pPr>
      <w:r>
        <w:rPr>
          <w:rFonts w:hint="eastAsia" w:asciiTheme="minorEastAsia" w:hAnsiTheme="minorEastAsia" w:cstheme="minorEastAsia"/>
          <w:szCs w:val="24"/>
          <w:lang w:val="en-US" w:eastAsia="ja-JP"/>
        </w:rPr>
        <w:t>福岡　孝幸　（メールアドレス等は支部宛て通知に記載しています）</w:t>
      </w:r>
      <w:bookmarkStart w:id="0" w:name="_GoBack"/>
      <w:bookmarkEnd w:id="0"/>
    </w:p>
    <w:sectPr>
      <w:pgSz w:w="11906" w:h="16838"/>
      <w:pgMar w:top="1134" w:right="1134" w:bottom="1134" w:left="1134" w:header="851" w:footer="992" w:gutter="0"/>
      <w:cols w:space="0" w:num="1"/>
      <w:rtlGutter w:val="0"/>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44305"/>
    <w:rsid w:val="105B4D12"/>
    <w:rsid w:val="19F07FD1"/>
    <w:rsid w:val="1BEB6086"/>
    <w:rsid w:val="1F644305"/>
    <w:rsid w:val="202D3E8C"/>
    <w:rsid w:val="27234E40"/>
    <w:rsid w:val="373B1DC4"/>
    <w:rsid w:val="38DE2D83"/>
    <w:rsid w:val="48722127"/>
    <w:rsid w:val="4F1C3EE5"/>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4"/>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2020-12-23T07:25:00Z</dcterms:created>
  <dc:creator>takayuki</dc:creator>
  <cp:lastModifiedBy>takayuki</cp:lastModifiedBy>
  <dcterms:modified xsi:type="dcterms:W3CDTF">2020-12-26T00:09:15Z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